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B4332" w14:textId="142B4A86" w:rsidR="0096692D" w:rsidRDefault="00FB6407" w:rsidP="00FB6407">
      <w:pPr>
        <w:jc w:val="center"/>
        <w:rPr>
          <w:b/>
          <w:sz w:val="36"/>
        </w:rPr>
      </w:pPr>
      <w:r w:rsidRPr="00B268DB">
        <w:rPr>
          <w:rFonts w:hint="eastAsia"/>
          <w:b/>
          <w:sz w:val="36"/>
        </w:rPr>
        <w:t>《</w:t>
      </w:r>
      <w:r w:rsidR="000F5F68">
        <w:rPr>
          <w:rFonts w:hint="eastAsia"/>
          <w:b/>
          <w:sz w:val="36"/>
        </w:rPr>
        <w:t>核电厂电气设备预防</w:t>
      </w:r>
      <w:r w:rsidR="006A461D">
        <w:rPr>
          <w:rFonts w:hint="eastAsia"/>
          <w:b/>
          <w:sz w:val="36"/>
        </w:rPr>
        <w:t>性</w:t>
      </w:r>
      <w:r w:rsidR="000F5F68">
        <w:rPr>
          <w:rFonts w:hint="eastAsia"/>
          <w:b/>
          <w:sz w:val="36"/>
        </w:rPr>
        <w:t>试验规程</w:t>
      </w:r>
      <w:r w:rsidRPr="00B268DB">
        <w:rPr>
          <w:rFonts w:hint="eastAsia"/>
          <w:b/>
          <w:sz w:val="36"/>
        </w:rPr>
        <w:t>》</w:t>
      </w:r>
    </w:p>
    <w:p w14:paraId="3872BFA7" w14:textId="767DC780" w:rsidR="0004736B" w:rsidRPr="00B268DB" w:rsidRDefault="00FB6407" w:rsidP="00FB6407">
      <w:pPr>
        <w:jc w:val="center"/>
        <w:rPr>
          <w:b/>
          <w:sz w:val="36"/>
        </w:rPr>
      </w:pPr>
      <w:r w:rsidRPr="00B268DB">
        <w:rPr>
          <w:rFonts w:hint="eastAsia"/>
          <w:b/>
          <w:sz w:val="36"/>
        </w:rPr>
        <w:t>编制说明</w:t>
      </w:r>
    </w:p>
    <w:p w14:paraId="1A919FDF" w14:textId="0F84E272" w:rsidR="00FB6407" w:rsidRPr="00B268DB" w:rsidRDefault="00FB6407" w:rsidP="006633BA">
      <w:pPr>
        <w:outlineLvl w:val="0"/>
        <w:rPr>
          <w:b/>
          <w:sz w:val="28"/>
          <w:szCs w:val="28"/>
        </w:rPr>
      </w:pPr>
      <w:r w:rsidRPr="00B268DB">
        <w:rPr>
          <w:rFonts w:hint="eastAsia"/>
          <w:b/>
          <w:sz w:val="28"/>
          <w:szCs w:val="28"/>
        </w:rPr>
        <w:t>一、工作简况</w:t>
      </w:r>
    </w:p>
    <w:p w14:paraId="77EFEE6D" w14:textId="317949BB" w:rsidR="00FB6407" w:rsidRPr="00B268DB" w:rsidRDefault="00FB6407" w:rsidP="00FB6407">
      <w:pPr>
        <w:rPr>
          <w:b/>
        </w:rPr>
      </w:pPr>
      <w:r w:rsidRPr="00B268DB">
        <w:rPr>
          <w:rFonts w:hint="eastAsia"/>
          <w:b/>
        </w:rPr>
        <w:t>1、任务来源</w:t>
      </w:r>
    </w:p>
    <w:p w14:paraId="482B7479" w14:textId="3FA2A72B" w:rsidR="0096692D" w:rsidRDefault="00EA494F" w:rsidP="00EA494F">
      <w:pPr>
        <w:ind w:firstLineChars="200" w:firstLine="480"/>
      </w:pPr>
      <w:r w:rsidRPr="00B268DB">
        <w:rPr>
          <w:rFonts w:hint="eastAsia"/>
        </w:rPr>
        <w:t>根据《关于</w:t>
      </w:r>
      <w:r w:rsidR="0096692D">
        <w:rPr>
          <w:rFonts w:hint="eastAsia"/>
        </w:rPr>
        <w:t>征集</w:t>
      </w:r>
      <w:r w:rsidR="0096692D">
        <w:t>202</w:t>
      </w:r>
      <w:r w:rsidR="002E50A5">
        <w:rPr>
          <w:rFonts w:hint="eastAsia"/>
        </w:rPr>
        <w:t>0</w:t>
      </w:r>
      <w:r w:rsidRPr="00B268DB">
        <w:t>年度</w:t>
      </w:r>
      <w:r w:rsidR="0096692D">
        <w:t>第二批</w:t>
      </w:r>
      <w:r w:rsidRPr="00B268DB">
        <w:t>中国核能行业协会团体标准项目的通知》（</w:t>
      </w:r>
      <w:proofErr w:type="gramStart"/>
      <w:r w:rsidRPr="00B268DB">
        <w:t>核协科</w:t>
      </w:r>
      <w:r w:rsidR="0096692D">
        <w:rPr>
          <w:rFonts w:hint="eastAsia"/>
        </w:rPr>
        <w:t>函</w:t>
      </w:r>
      <w:proofErr w:type="gramEnd"/>
      <w:r w:rsidRPr="00B268DB">
        <w:t>【2020】</w:t>
      </w:r>
      <w:r w:rsidR="0096692D">
        <w:rPr>
          <w:rFonts w:hint="eastAsia"/>
        </w:rPr>
        <w:t>481</w:t>
      </w:r>
      <w:r w:rsidRPr="00B268DB">
        <w:t>号），</w:t>
      </w:r>
      <w:r w:rsidR="002E50A5" w:rsidRPr="002E50A5">
        <w:rPr>
          <w:rFonts w:hint="eastAsia"/>
        </w:rPr>
        <w:t>为核电企业提供可参照使用的适用性、可操作性较强的团体标准，指导核电厂电气设备的预防性试验</w:t>
      </w:r>
      <w:r w:rsidR="0096692D" w:rsidRPr="00246F2E">
        <w:rPr>
          <w:rFonts w:ascii="Times New Roman" w:hAnsi="Times New Roman"/>
          <w:color w:val="000000"/>
        </w:rPr>
        <w:t>，组织编制《</w:t>
      </w:r>
      <w:r w:rsidR="002E50A5">
        <w:rPr>
          <w:rFonts w:ascii="Times New Roman" w:hAnsi="Times New Roman" w:hint="eastAsia"/>
          <w:color w:val="000000"/>
        </w:rPr>
        <w:t>核电厂电气设备预防性试验规程</w:t>
      </w:r>
      <w:r w:rsidR="0096692D" w:rsidRPr="00246F2E">
        <w:rPr>
          <w:rFonts w:ascii="Times New Roman" w:hAnsi="Times New Roman"/>
          <w:color w:val="000000"/>
        </w:rPr>
        <w:t>》</w:t>
      </w:r>
      <w:r w:rsidR="002E50A5">
        <w:rPr>
          <w:rFonts w:ascii="Times New Roman" w:hAnsi="Times New Roman" w:hint="eastAsia"/>
          <w:color w:val="000000"/>
        </w:rPr>
        <w:t>团体</w:t>
      </w:r>
      <w:r w:rsidR="0096692D" w:rsidRPr="00246F2E">
        <w:rPr>
          <w:rFonts w:ascii="Times New Roman" w:hAnsi="Times New Roman"/>
          <w:color w:val="000000"/>
        </w:rPr>
        <w:t>标准。本标准由江苏核电有限公司主编，</w:t>
      </w:r>
      <w:r w:rsidR="002E50A5">
        <w:rPr>
          <w:rFonts w:ascii="Times New Roman" w:hAnsi="Times New Roman" w:hint="eastAsia"/>
          <w:color w:val="000000"/>
        </w:rPr>
        <w:t>江苏方天电力技术有限公司</w:t>
      </w:r>
      <w:r w:rsidR="0096692D" w:rsidRPr="00246F2E">
        <w:rPr>
          <w:rFonts w:ascii="Times New Roman" w:hAnsi="Times New Roman"/>
        </w:rPr>
        <w:t>等单位参编。</w:t>
      </w:r>
    </w:p>
    <w:p w14:paraId="6190752E" w14:textId="0597C42A" w:rsidR="00FB6407" w:rsidRPr="00B268DB" w:rsidRDefault="00FB6407" w:rsidP="00FB6407">
      <w:pPr>
        <w:rPr>
          <w:b/>
        </w:rPr>
      </w:pPr>
      <w:r w:rsidRPr="00B268DB">
        <w:rPr>
          <w:rFonts w:hint="eastAsia"/>
          <w:b/>
        </w:rPr>
        <w:t>2、主要工作过程</w:t>
      </w:r>
    </w:p>
    <w:p w14:paraId="74101E0F" w14:textId="43905F22" w:rsidR="00EA494F" w:rsidRPr="00B268DB" w:rsidRDefault="00EA494F" w:rsidP="00EA494F">
      <w:pPr>
        <w:ind w:firstLineChars="200" w:firstLine="480"/>
      </w:pPr>
      <w:r w:rsidRPr="00B268DB">
        <w:rPr>
          <w:rFonts w:hint="eastAsia"/>
        </w:rPr>
        <w:t>江苏核电</w:t>
      </w:r>
      <w:r w:rsidR="008F7306" w:rsidRPr="00B268DB">
        <w:t>有限公司</w:t>
      </w:r>
      <w:r w:rsidRPr="00B268DB">
        <w:rPr>
          <w:rFonts w:hint="eastAsia"/>
        </w:rPr>
        <w:t>按照《关于征集</w:t>
      </w:r>
      <w:r w:rsidRPr="00B268DB">
        <w:t>2020年度</w:t>
      </w:r>
      <w:r w:rsidR="0096692D">
        <w:t>第二批</w:t>
      </w:r>
      <w:r w:rsidRPr="00B268DB">
        <w:t>中国核能行业协会团体标准项目的通知》的要求提出了中国核能行业协会团体标准项目立项申请并获得批准。江苏核电</w:t>
      </w:r>
      <w:r w:rsidR="008F7306" w:rsidRPr="00B268DB">
        <w:t>有限公司</w:t>
      </w:r>
      <w:r w:rsidRPr="00B268DB">
        <w:t>按照标准制定要求，组织成立了标准编制组，广泛地收集国内、国际相关标准及资料、相关经验反馈，在多年良好的工程实践基础上，编制了该标准初稿。</w:t>
      </w:r>
    </w:p>
    <w:p w14:paraId="149E83E1" w14:textId="7AE09DED" w:rsidR="0096692D" w:rsidRPr="00B268DB" w:rsidRDefault="0096692D" w:rsidP="00EA494F">
      <w:pPr>
        <w:ind w:firstLineChars="200" w:firstLine="480"/>
      </w:pPr>
      <w:r w:rsidRPr="00246F2E">
        <w:rPr>
          <w:rFonts w:ascii="Times New Roman" w:hAnsi="Times New Roman"/>
          <w:color w:val="000000"/>
        </w:rPr>
        <w:t>标准编制组</w:t>
      </w:r>
      <w:r>
        <w:rPr>
          <w:rFonts w:ascii="Times New Roman" w:hAnsi="Times New Roman"/>
          <w:color w:val="000000"/>
        </w:rPr>
        <w:t>于</w:t>
      </w:r>
      <w:r>
        <w:rPr>
          <w:rFonts w:hint="eastAsia"/>
        </w:rPr>
        <w:t>2021年3月</w:t>
      </w:r>
      <w:r w:rsidR="000376DE">
        <w:rPr>
          <w:rFonts w:hint="eastAsia"/>
        </w:rPr>
        <w:t>采用网络视频方式</w:t>
      </w:r>
      <w:r>
        <w:rPr>
          <w:rFonts w:hint="eastAsia"/>
        </w:rPr>
        <w:t>参加了</w:t>
      </w:r>
      <w:r w:rsidR="000376DE">
        <w:rPr>
          <w:rFonts w:hint="eastAsia"/>
        </w:rPr>
        <w:t>中国核能行业协会组织的标准立项评审会，通过了形式审查、现状检索分析、专家评审，立项申请获得批准。</w:t>
      </w:r>
    </w:p>
    <w:p w14:paraId="572E2034" w14:textId="0747FB4F" w:rsidR="00FB6407" w:rsidRPr="00B268DB" w:rsidRDefault="00FB6407" w:rsidP="00FB6407">
      <w:pPr>
        <w:rPr>
          <w:b/>
        </w:rPr>
      </w:pPr>
      <w:r w:rsidRPr="00B268DB">
        <w:rPr>
          <w:rFonts w:hint="eastAsia"/>
          <w:b/>
        </w:rPr>
        <w:t>3、</w:t>
      </w:r>
      <w:r w:rsidRPr="00B268DB">
        <w:rPr>
          <w:b/>
        </w:rPr>
        <w:t>主要参加单位和工作组成员及其所作的工作等</w:t>
      </w:r>
    </w:p>
    <w:p w14:paraId="77FCF27B" w14:textId="00FF8693" w:rsidR="00FB6407" w:rsidRPr="00B268DB" w:rsidRDefault="001E2EB6" w:rsidP="001E2EB6">
      <w:pPr>
        <w:ind w:firstLineChars="200" w:firstLine="480"/>
      </w:pPr>
      <w:r>
        <w:rPr>
          <w:rFonts w:hint="eastAsia"/>
        </w:rPr>
        <w:t>本标准由</w:t>
      </w:r>
      <w:r w:rsidR="00EA494F" w:rsidRPr="00B268DB">
        <w:rPr>
          <w:rFonts w:hint="eastAsia"/>
        </w:rPr>
        <w:t>江苏核电有限公司主编，</w:t>
      </w:r>
      <w:r w:rsidR="00A629F6" w:rsidRPr="00A629F6">
        <w:rPr>
          <w:rFonts w:hint="eastAsia"/>
        </w:rPr>
        <w:t>中广核核电运营有限公司</w:t>
      </w:r>
      <w:r w:rsidR="00A629F6">
        <w:rPr>
          <w:rFonts w:hint="eastAsia"/>
        </w:rPr>
        <w:t>、</w:t>
      </w:r>
      <w:r w:rsidR="00A629F6" w:rsidRPr="00A629F6">
        <w:rPr>
          <w:rFonts w:hint="eastAsia"/>
        </w:rPr>
        <w:t>大亚湾核电运营有限公司</w:t>
      </w:r>
      <w:r w:rsidR="00A629F6">
        <w:rPr>
          <w:rFonts w:hint="eastAsia"/>
        </w:rPr>
        <w:t>、</w:t>
      </w:r>
      <w:r w:rsidR="00A629F6" w:rsidRPr="00A629F6">
        <w:rPr>
          <w:rFonts w:hint="eastAsia"/>
        </w:rPr>
        <w:t>阳江核电有限公司</w:t>
      </w:r>
      <w:r w:rsidR="000376DE" w:rsidRPr="00246F2E">
        <w:rPr>
          <w:rFonts w:ascii="Times New Roman" w:hAnsi="Times New Roman"/>
        </w:rPr>
        <w:t>等单位</w:t>
      </w:r>
      <w:r w:rsidR="00EA494F" w:rsidRPr="00B268DB">
        <w:rPr>
          <w:rFonts w:hint="eastAsia"/>
        </w:rPr>
        <w:t>参编</w:t>
      </w:r>
      <w:r>
        <w:rPr>
          <w:rFonts w:hint="eastAsia"/>
        </w:rPr>
        <w:t>，主要编制人员名单和</w:t>
      </w:r>
      <w:r w:rsidRPr="001E2EB6">
        <w:rPr>
          <w:rFonts w:hint="eastAsia"/>
        </w:rPr>
        <w:t>主要编制人员简介</w:t>
      </w:r>
      <w:r>
        <w:rPr>
          <w:rFonts w:hint="eastAsia"/>
        </w:rPr>
        <w:t>如下：</w:t>
      </w:r>
    </w:p>
    <w:p w14:paraId="3C8123CF" w14:textId="3B210267" w:rsidR="00393274" w:rsidRDefault="001E2EB6" w:rsidP="001E2EB6">
      <w:pPr>
        <w:ind w:firstLineChars="200" w:firstLine="480"/>
      </w:pPr>
      <w:r w:rsidRPr="00AD0D6B">
        <w:rPr>
          <w:rFonts w:hint="eastAsia"/>
        </w:rPr>
        <w:t>3</w:t>
      </w:r>
      <w:r w:rsidR="00393274" w:rsidRPr="00AD0D6B">
        <w:t>.1</w:t>
      </w:r>
      <w:r w:rsidR="00393274" w:rsidRPr="00AD0D6B">
        <w:rPr>
          <w:rFonts w:hint="eastAsia"/>
        </w:rPr>
        <w:t>编制人员名单</w:t>
      </w:r>
    </w:p>
    <w:tbl>
      <w:tblPr>
        <w:tblW w:w="8276"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9"/>
        <w:gridCol w:w="567"/>
        <w:gridCol w:w="567"/>
        <w:gridCol w:w="1418"/>
        <w:gridCol w:w="1036"/>
        <w:gridCol w:w="1584"/>
        <w:gridCol w:w="1985"/>
      </w:tblGrid>
      <w:tr w:rsidR="000376DE" w:rsidRPr="008E5622" w14:paraId="133E1616" w14:textId="77777777" w:rsidTr="00722FB1">
        <w:trPr>
          <w:trHeight w:val="741"/>
          <w:jc w:val="center"/>
        </w:trPr>
        <w:tc>
          <w:tcPr>
            <w:tcW w:w="1119" w:type="dxa"/>
            <w:vAlign w:val="center"/>
          </w:tcPr>
          <w:p w14:paraId="64464619" w14:textId="77777777" w:rsidR="000376DE" w:rsidRPr="008E5622" w:rsidRDefault="000376DE" w:rsidP="009910DF">
            <w:pPr>
              <w:jc w:val="center"/>
              <w:textAlignment w:val="center"/>
              <w:rPr>
                <w:rFonts w:cs="仿宋_GB2312"/>
                <w:color w:val="000000"/>
                <w:kern w:val="0"/>
                <w:sz w:val="21"/>
                <w:szCs w:val="21"/>
                <w:lang w:bidi="ar"/>
              </w:rPr>
            </w:pPr>
            <w:r w:rsidRPr="008E5622">
              <w:rPr>
                <w:rFonts w:cs="仿宋_GB2312" w:hint="eastAsia"/>
                <w:color w:val="000000"/>
                <w:kern w:val="0"/>
                <w:sz w:val="21"/>
                <w:szCs w:val="21"/>
                <w:lang w:bidi="ar"/>
              </w:rPr>
              <w:t>姓名</w:t>
            </w:r>
          </w:p>
        </w:tc>
        <w:tc>
          <w:tcPr>
            <w:tcW w:w="567" w:type="dxa"/>
            <w:vAlign w:val="center"/>
          </w:tcPr>
          <w:p w14:paraId="76FC0B7D" w14:textId="77777777" w:rsidR="000376DE" w:rsidRPr="008E5622" w:rsidRDefault="000376DE" w:rsidP="009910DF">
            <w:pPr>
              <w:jc w:val="center"/>
              <w:textAlignment w:val="center"/>
              <w:rPr>
                <w:rFonts w:cs="仿宋_GB2312"/>
                <w:color w:val="000000"/>
                <w:kern w:val="0"/>
                <w:sz w:val="21"/>
                <w:szCs w:val="21"/>
                <w:lang w:bidi="ar"/>
              </w:rPr>
            </w:pPr>
            <w:r w:rsidRPr="008E5622">
              <w:rPr>
                <w:rFonts w:cs="仿宋_GB2312" w:hint="eastAsia"/>
                <w:color w:val="000000"/>
                <w:kern w:val="0"/>
                <w:sz w:val="21"/>
                <w:szCs w:val="21"/>
                <w:lang w:bidi="ar"/>
              </w:rPr>
              <w:t>性别</w:t>
            </w:r>
          </w:p>
        </w:tc>
        <w:tc>
          <w:tcPr>
            <w:tcW w:w="567" w:type="dxa"/>
            <w:vAlign w:val="center"/>
          </w:tcPr>
          <w:p w14:paraId="3E51B585" w14:textId="77777777" w:rsidR="000376DE" w:rsidRPr="008E5622" w:rsidRDefault="000376DE" w:rsidP="009910DF">
            <w:pPr>
              <w:jc w:val="center"/>
              <w:textAlignment w:val="center"/>
              <w:rPr>
                <w:rFonts w:cs="仿宋_GB2312"/>
                <w:color w:val="000000"/>
                <w:kern w:val="0"/>
                <w:sz w:val="21"/>
                <w:szCs w:val="21"/>
                <w:lang w:bidi="ar"/>
              </w:rPr>
            </w:pPr>
            <w:r w:rsidRPr="008E5622">
              <w:rPr>
                <w:rFonts w:cs="仿宋_GB2312" w:hint="eastAsia"/>
                <w:color w:val="000000"/>
                <w:kern w:val="0"/>
                <w:sz w:val="21"/>
                <w:szCs w:val="21"/>
                <w:lang w:bidi="ar"/>
              </w:rPr>
              <w:t>年龄</w:t>
            </w:r>
          </w:p>
        </w:tc>
        <w:tc>
          <w:tcPr>
            <w:tcW w:w="1418" w:type="dxa"/>
            <w:vAlign w:val="center"/>
          </w:tcPr>
          <w:p w14:paraId="5FAD7393" w14:textId="77777777" w:rsidR="000376DE" w:rsidRPr="008E5622" w:rsidRDefault="000376DE" w:rsidP="009910DF">
            <w:pPr>
              <w:jc w:val="center"/>
              <w:textAlignment w:val="center"/>
              <w:rPr>
                <w:rFonts w:cs="仿宋_GB2312"/>
                <w:color w:val="000000"/>
                <w:kern w:val="0"/>
                <w:sz w:val="21"/>
                <w:szCs w:val="21"/>
                <w:lang w:bidi="ar"/>
              </w:rPr>
            </w:pPr>
            <w:r w:rsidRPr="008E5622">
              <w:rPr>
                <w:rFonts w:cs="仿宋_GB2312" w:hint="eastAsia"/>
                <w:color w:val="000000"/>
                <w:kern w:val="0"/>
                <w:sz w:val="21"/>
                <w:szCs w:val="21"/>
                <w:lang w:bidi="ar"/>
              </w:rPr>
              <w:t>职务职称</w:t>
            </w:r>
          </w:p>
        </w:tc>
        <w:tc>
          <w:tcPr>
            <w:tcW w:w="1036" w:type="dxa"/>
            <w:vAlign w:val="center"/>
          </w:tcPr>
          <w:p w14:paraId="1C37BA74" w14:textId="77777777" w:rsidR="000376DE" w:rsidRPr="008E5622" w:rsidRDefault="000376DE" w:rsidP="009910DF">
            <w:pPr>
              <w:jc w:val="center"/>
              <w:textAlignment w:val="center"/>
              <w:rPr>
                <w:rFonts w:cs="仿宋_GB2312"/>
                <w:color w:val="000000"/>
                <w:kern w:val="0"/>
                <w:sz w:val="21"/>
                <w:szCs w:val="21"/>
                <w:lang w:bidi="ar"/>
              </w:rPr>
            </w:pPr>
            <w:r w:rsidRPr="008E5622">
              <w:rPr>
                <w:rFonts w:cs="仿宋_GB2312" w:hint="eastAsia"/>
                <w:color w:val="000000"/>
                <w:kern w:val="0"/>
                <w:sz w:val="21"/>
                <w:szCs w:val="21"/>
                <w:lang w:bidi="ar"/>
              </w:rPr>
              <w:t>专业</w:t>
            </w:r>
          </w:p>
        </w:tc>
        <w:tc>
          <w:tcPr>
            <w:tcW w:w="1584" w:type="dxa"/>
            <w:vAlign w:val="center"/>
          </w:tcPr>
          <w:p w14:paraId="20F8A4C5" w14:textId="77777777" w:rsidR="000376DE" w:rsidRPr="008E5622" w:rsidRDefault="000376DE" w:rsidP="009910DF">
            <w:pPr>
              <w:jc w:val="center"/>
              <w:textAlignment w:val="center"/>
              <w:rPr>
                <w:rFonts w:cs="仿宋_GB2312"/>
                <w:color w:val="000000"/>
                <w:kern w:val="0"/>
                <w:sz w:val="21"/>
                <w:szCs w:val="21"/>
                <w:lang w:bidi="ar"/>
              </w:rPr>
            </w:pPr>
            <w:r w:rsidRPr="008E5622">
              <w:rPr>
                <w:rFonts w:cs="仿宋_GB2312" w:hint="eastAsia"/>
                <w:color w:val="000000"/>
                <w:kern w:val="0"/>
                <w:sz w:val="21"/>
                <w:szCs w:val="21"/>
                <w:lang w:bidi="ar"/>
              </w:rPr>
              <w:t>任务分工</w:t>
            </w:r>
          </w:p>
        </w:tc>
        <w:tc>
          <w:tcPr>
            <w:tcW w:w="1985" w:type="dxa"/>
            <w:vAlign w:val="center"/>
          </w:tcPr>
          <w:p w14:paraId="7DD5EEFB" w14:textId="77777777" w:rsidR="000376DE" w:rsidRPr="008E5622" w:rsidRDefault="000376DE" w:rsidP="009910DF">
            <w:pPr>
              <w:jc w:val="center"/>
              <w:textAlignment w:val="center"/>
              <w:rPr>
                <w:rFonts w:cs="仿宋_GB2312"/>
                <w:color w:val="000000"/>
                <w:kern w:val="0"/>
                <w:sz w:val="21"/>
                <w:szCs w:val="21"/>
                <w:lang w:bidi="ar"/>
              </w:rPr>
            </w:pPr>
            <w:r w:rsidRPr="008E5622">
              <w:rPr>
                <w:rFonts w:cs="仿宋_GB2312" w:hint="eastAsia"/>
                <w:color w:val="000000"/>
                <w:kern w:val="0"/>
                <w:sz w:val="21"/>
                <w:szCs w:val="21"/>
                <w:lang w:bidi="ar"/>
              </w:rPr>
              <w:t>所在单位</w:t>
            </w:r>
          </w:p>
        </w:tc>
      </w:tr>
      <w:tr w:rsidR="005449ED" w:rsidRPr="008E5622" w14:paraId="5AFB7B54" w14:textId="77777777" w:rsidTr="00722FB1">
        <w:trPr>
          <w:trHeight w:val="741"/>
          <w:jc w:val="center"/>
        </w:trPr>
        <w:tc>
          <w:tcPr>
            <w:tcW w:w="1119" w:type="dxa"/>
            <w:vAlign w:val="center"/>
          </w:tcPr>
          <w:p w14:paraId="4FE20A0E" w14:textId="394E06C3" w:rsidR="005449ED" w:rsidRPr="008E5622" w:rsidRDefault="005449ED" w:rsidP="009910DF">
            <w:pPr>
              <w:jc w:val="center"/>
              <w:textAlignment w:val="center"/>
              <w:rPr>
                <w:rFonts w:cs="仿宋_GB2312"/>
                <w:kern w:val="0"/>
                <w:sz w:val="21"/>
                <w:szCs w:val="21"/>
                <w:lang w:bidi="ar"/>
              </w:rPr>
            </w:pPr>
            <w:r>
              <w:rPr>
                <w:rFonts w:cs="仿宋_GB2312" w:hint="eastAsia"/>
                <w:color w:val="000000"/>
                <w:kern w:val="0"/>
                <w:sz w:val="21"/>
                <w:szCs w:val="21"/>
                <w:lang w:bidi="ar"/>
              </w:rPr>
              <w:t>章勇</w:t>
            </w:r>
          </w:p>
        </w:tc>
        <w:tc>
          <w:tcPr>
            <w:tcW w:w="567" w:type="dxa"/>
            <w:vAlign w:val="center"/>
          </w:tcPr>
          <w:p w14:paraId="2DA8A08A" w14:textId="01663CB6" w:rsidR="005449ED" w:rsidRPr="008E5622" w:rsidRDefault="005449ED" w:rsidP="009910DF">
            <w:pPr>
              <w:jc w:val="center"/>
              <w:textAlignment w:val="center"/>
              <w:rPr>
                <w:rFonts w:cs="仿宋_GB2312"/>
                <w:kern w:val="0"/>
                <w:sz w:val="21"/>
                <w:szCs w:val="21"/>
                <w:lang w:bidi="ar"/>
              </w:rPr>
            </w:pPr>
            <w:r>
              <w:rPr>
                <w:rFonts w:cs="仿宋_GB2312"/>
                <w:color w:val="000000"/>
                <w:kern w:val="0"/>
                <w:sz w:val="21"/>
                <w:szCs w:val="21"/>
                <w:lang w:bidi="ar"/>
              </w:rPr>
              <w:t>男</w:t>
            </w:r>
          </w:p>
        </w:tc>
        <w:tc>
          <w:tcPr>
            <w:tcW w:w="567" w:type="dxa"/>
            <w:vAlign w:val="center"/>
          </w:tcPr>
          <w:p w14:paraId="3923A5BA" w14:textId="4A33CBBD" w:rsidR="005449ED" w:rsidRPr="008E5622" w:rsidRDefault="005449ED" w:rsidP="008E5622">
            <w:pPr>
              <w:jc w:val="center"/>
              <w:textAlignment w:val="center"/>
              <w:rPr>
                <w:rFonts w:cs="仿宋_GB2312"/>
                <w:kern w:val="0"/>
                <w:sz w:val="21"/>
                <w:szCs w:val="21"/>
                <w:lang w:bidi="ar"/>
              </w:rPr>
            </w:pPr>
            <w:r>
              <w:rPr>
                <w:rFonts w:cs="仿宋_GB2312" w:hint="eastAsia"/>
                <w:color w:val="000000"/>
                <w:kern w:val="0"/>
                <w:sz w:val="21"/>
                <w:szCs w:val="21"/>
                <w:lang w:bidi="ar"/>
              </w:rPr>
              <w:t>33</w:t>
            </w:r>
          </w:p>
        </w:tc>
        <w:tc>
          <w:tcPr>
            <w:tcW w:w="1418" w:type="dxa"/>
            <w:vAlign w:val="center"/>
          </w:tcPr>
          <w:p w14:paraId="27999103" w14:textId="401BDF4A" w:rsidR="005449ED" w:rsidRPr="008E5622" w:rsidRDefault="005449ED" w:rsidP="008E5622">
            <w:pPr>
              <w:jc w:val="center"/>
              <w:textAlignment w:val="center"/>
              <w:rPr>
                <w:rFonts w:cs="仿宋_GB2312"/>
                <w:kern w:val="0"/>
                <w:sz w:val="21"/>
                <w:szCs w:val="21"/>
                <w:lang w:bidi="ar"/>
              </w:rPr>
            </w:pPr>
            <w:r w:rsidRPr="008E5622">
              <w:rPr>
                <w:rFonts w:cs="仿宋_GB2312" w:hint="eastAsia"/>
                <w:kern w:val="0"/>
                <w:sz w:val="21"/>
                <w:szCs w:val="21"/>
                <w:lang w:bidi="ar"/>
              </w:rPr>
              <w:t>副科长/高级工程师</w:t>
            </w:r>
          </w:p>
        </w:tc>
        <w:tc>
          <w:tcPr>
            <w:tcW w:w="1036" w:type="dxa"/>
            <w:vAlign w:val="center"/>
          </w:tcPr>
          <w:p w14:paraId="495CDBA8" w14:textId="0851DFB8" w:rsidR="005449ED" w:rsidRPr="008E5622" w:rsidRDefault="005449ED" w:rsidP="009910DF">
            <w:pPr>
              <w:textAlignment w:val="center"/>
              <w:rPr>
                <w:rFonts w:cs="仿宋_GB2312"/>
                <w:kern w:val="0"/>
                <w:sz w:val="21"/>
                <w:szCs w:val="21"/>
                <w:lang w:bidi="ar"/>
              </w:rPr>
            </w:pPr>
            <w:r>
              <w:rPr>
                <w:rFonts w:cs="仿宋_GB2312"/>
                <w:color w:val="000000"/>
                <w:kern w:val="0"/>
                <w:sz w:val="21"/>
                <w:szCs w:val="21"/>
                <w:lang w:bidi="ar"/>
              </w:rPr>
              <w:t>电气工程及其自动化</w:t>
            </w:r>
          </w:p>
        </w:tc>
        <w:tc>
          <w:tcPr>
            <w:tcW w:w="1584" w:type="dxa"/>
            <w:vAlign w:val="center"/>
          </w:tcPr>
          <w:p w14:paraId="0A63A562" w14:textId="19133931" w:rsidR="005449ED" w:rsidRPr="008E5622" w:rsidRDefault="00AD0D6B" w:rsidP="009910DF">
            <w:pPr>
              <w:textAlignment w:val="center"/>
              <w:rPr>
                <w:rFonts w:cs="仿宋_GB2312"/>
                <w:kern w:val="0"/>
                <w:sz w:val="21"/>
                <w:szCs w:val="21"/>
                <w:lang w:bidi="ar"/>
              </w:rPr>
            </w:pPr>
            <w:r w:rsidRPr="008E5622">
              <w:rPr>
                <w:rFonts w:cs="仿宋_GB2312" w:hint="eastAsia"/>
                <w:kern w:val="0"/>
                <w:sz w:val="21"/>
                <w:szCs w:val="21"/>
                <w:lang w:bidi="ar"/>
              </w:rPr>
              <w:t>全面负责本标准编制策划与指导</w:t>
            </w:r>
          </w:p>
        </w:tc>
        <w:tc>
          <w:tcPr>
            <w:tcW w:w="1985" w:type="dxa"/>
            <w:vAlign w:val="center"/>
          </w:tcPr>
          <w:p w14:paraId="2BCC62EA" w14:textId="4FB30D52" w:rsidR="005449ED" w:rsidRPr="008E5622" w:rsidRDefault="005449ED" w:rsidP="009910DF">
            <w:pPr>
              <w:textAlignment w:val="center"/>
              <w:rPr>
                <w:rFonts w:cs="仿宋_GB2312"/>
                <w:kern w:val="0"/>
                <w:sz w:val="21"/>
                <w:szCs w:val="21"/>
                <w:lang w:bidi="ar"/>
              </w:rPr>
            </w:pPr>
            <w:r w:rsidRPr="008E5622">
              <w:rPr>
                <w:rFonts w:cs="仿宋_GB2312" w:hint="eastAsia"/>
                <w:color w:val="000000"/>
                <w:kern w:val="0"/>
                <w:sz w:val="21"/>
                <w:szCs w:val="21"/>
                <w:lang w:bidi="ar"/>
              </w:rPr>
              <w:t>江苏核电有限公司</w:t>
            </w:r>
          </w:p>
        </w:tc>
      </w:tr>
      <w:tr w:rsidR="005449ED" w:rsidRPr="008E5622" w14:paraId="3EAB6893" w14:textId="77777777" w:rsidTr="00722FB1">
        <w:trPr>
          <w:trHeight w:val="741"/>
          <w:jc w:val="center"/>
        </w:trPr>
        <w:tc>
          <w:tcPr>
            <w:tcW w:w="1119" w:type="dxa"/>
            <w:vAlign w:val="center"/>
          </w:tcPr>
          <w:p w14:paraId="7CB73AED" w14:textId="08A677C1" w:rsidR="005449ED" w:rsidRPr="00722FB1" w:rsidRDefault="005449ED"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申雁鹏</w:t>
            </w:r>
          </w:p>
        </w:tc>
        <w:tc>
          <w:tcPr>
            <w:tcW w:w="567" w:type="dxa"/>
            <w:vAlign w:val="center"/>
          </w:tcPr>
          <w:p w14:paraId="1C5C8824" w14:textId="095AC8AE" w:rsidR="005449ED" w:rsidRPr="00722FB1" w:rsidRDefault="00571FA3"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男</w:t>
            </w:r>
          </w:p>
        </w:tc>
        <w:tc>
          <w:tcPr>
            <w:tcW w:w="567" w:type="dxa"/>
            <w:vAlign w:val="center"/>
          </w:tcPr>
          <w:p w14:paraId="24DF9217" w14:textId="76A1F90A" w:rsidR="005449ED" w:rsidRPr="00722FB1" w:rsidRDefault="00571FA3" w:rsidP="008E5622">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43</w:t>
            </w:r>
          </w:p>
        </w:tc>
        <w:tc>
          <w:tcPr>
            <w:tcW w:w="1418" w:type="dxa"/>
            <w:vAlign w:val="center"/>
          </w:tcPr>
          <w:p w14:paraId="2FF43AFF" w14:textId="4F7A033B" w:rsidR="005449ED" w:rsidRPr="00722FB1" w:rsidRDefault="00571FA3"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中级主管工程师/高级工程师</w:t>
            </w:r>
          </w:p>
        </w:tc>
        <w:tc>
          <w:tcPr>
            <w:tcW w:w="1036" w:type="dxa"/>
            <w:vAlign w:val="center"/>
          </w:tcPr>
          <w:p w14:paraId="47881CC8" w14:textId="48384CC2" w:rsidR="005449ED" w:rsidRPr="00722FB1" w:rsidRDefault="00571FA3"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4BC4FDD2" w14:textId="15E45787" w:rsidR="005449ED" w:rsidRPr="00722FB1" w:rsidRDefault="00AD0D6B" w:rsidP="009910DF">
            <w:pPr>
              <w:textAlignment w:val="center"/>
              <w:rPr>
                <w:rFonts w:cs="仿宋_GB2312"/>
                <w:color w:val="000000"/>
                <w:kern w:val="0"/>
                <w:sz w:val="21"/>
                <w:szCs w:val="21"/>
                <w:lang w:bidi="ar"/>
              </w:rPr>
            </w:pPr>
            <w:r w:rsidRPr="008E5622">
              <w:rPr>
                <w:rFonts w:cs="仿宋_GB2312" w:hint="eastAsia"/>
                <w:kern w:val="0"/>
                <w:sz w:val="21"/>
                <w:szCs w:val="21"/>
                <w:lang w:bidi="ar"/>
              </w:rPr>
              <w:t>总体负责标准编制工作组织</w:t>
            </w:r>
          </w:p>
        </w:tc>
        <w:tc>
          <w:tcPr>
            <w:tcW w:w="1985" w:type="dxa"/>
            <w:vAlign w:val="center"/>
          </w:tcPr>
          <w:p w14:paraId="5F4A40F9" w14:textId="3F7D6529" w:rsidR="005449ED" w:rsidRPr="00722FB1" w:rsidRDefault="005449ED"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5449ED" w:rsidRPr="008E5622" w14:paraId="783CF03D" w14:textId="77777777" w:rsidTr="00722FB1">
        <w:trPr>
          <w:trHeight w:val="741"/>
          <w:jc w:val="center"/>
        </w:trPr>
        <w:tc>
          <w:tcPr>
            <w:tcW w:w="1119" w:type="dxa"/>
            <w:vAlign w:val="center"/>
          </w:tcPr>
          <w:p w14:paraId="50D79A41" w14:textId="1655FF2A" w:rsidR="005449ED" w:rsidRPr="00722FB1" w:rsidRDefault="00571FA3"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雷成</w:t>
            </w:r>
          </w:p>
        </w:tc>
        <w:tc>
          <w:tcPr>
            <w:tcW w:w="567" w:type="dxa"/>
            <w:vAlign w:val="center"/>
          </w:tcPr>
          <w:p w14:paraId="7A459B0F" w14:textId="7AD17D12" w:rsidR="005449ED" w:rsidRPr="00722FB1" w:rsidRDefault="00571FA3"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男</w:t>
            </w:r>
          </w:p>
        </w:tc>
        <w:tc>
          <w:tcPr>
            <w:tcW w:w="567" w:type="dxa"/>
            <w:vAlign w:val="center"/>
          </w:tcPr>
          <w:p w14:paraId="5B5A7A6B" w14:textId="51B80EC7" w:rsidR="005449ED" w:rsidRPr="00722FB1" w:rsidRDefault="00571FA3" w:rsidP="008E5622">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43</w:t>
            </w:r>
          </w:p>
        </w:tc>
        <w:tc>
          <w:tcPr>
            <w:tcW w:w="1418" w:type="dxa"/>
            <w:vAlign w:val="center"/>
          </w:tcPr>
          <w:p w14:paraId="39175155" w14:textId="0DDFFAD2" w:rsidR="005449ED" w:rsidRPr="00722FB1" w:rsidRDefault="00571FA3"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高压电气设备工程师/高级工程师</w:t>
            </w:r>
          </w:p>
        </w:tc>
        <w:tc>
          <w:tcPr>
            <w:tcW w:w="1036" w:type="dxa"/>
            <w:vAlign w:val="center"/>
          </w:tcPr>
          <w:p w14:paraId="4E980A63" w14:textId="27A33553" w:rsidR="005449ED" w:rsidRPr="00722FB1" w:rsidRDefault="00571FA3"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39D35002" w14:textId="4BB57D08" w:rsidR="005449ED" w:rsidRPr="00722FB1" w:rsidRDefault="00AD0D6B" w:rsidP="009910DF">
            <w:pPr>
              <w:textAlignment w:val="center"/>
              <w:rPr>
                <w:rFonts w:cs="仿宋_GB2312"/>
                <w:color w:val="000000"/>
                <w:kern w:val="0"/>
                <w:sz w:val="21"/>
                <w:szCs w:val="21"/>
                <w:lang w:bidi="ar"/>
              </w:rPr>
            </w:pPr>
            <w:r w:rsidRPr="008E5622">
              <w:rPr>
                <w:rFonts w:cs="仿宋_GB2312" w:hint="eastAsia"/>
                <w:kern w:val="0"/>
                <w:sz w:val="21"/>
                <w:szCs w:val="21"/>
                <w:lang w:bidi="ar"/>
              </w:rPr>
              <w:t>具体负责组织标准编制工作</w:t>
            </w:r>
          </w:p>
        </w:tc>
        <w:tc>
          <w:tcPr>
            <w:tcW w:w="1985" w:type="dxa"/>
            <w:vAlign w:val="center"/>
          </w:tcPr>
          <w:p w14:paraId="7AB1209C" w14:textId="1F136B10" w:rsidR="005449ED" w:rsidRPr="00722FB1" w:rsidRDefault="00571FA3"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5449ED" w:rsidRPr="008E5622" w14:paraId="189A7744" w14:textId="77777777" w:rsidTr="00722FB1">
        <w:trPr>
          <w:trHeight w:val="741"/>
          <w:jc w:val="center"/>
        </w:trPr>
        <w:tc>
          <w:tcPr>
            <w:tcW w:w="1119" w:type="dxa"/>
            <w:vAlign w:val="center"/>
          </w:tcPr>
          <w:p w14:paraId="54D93FD5" w14:textId="46FEFD3C" w:rsidR="005449ED" w:rsidRPr="00722FB1" w:rsidRDefault="00571FA3"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王声学</w:t>
            </w:r>
          </w:p>
        </w:tc>
        <w:tc>
          <w:tcPr>
            <w:tcW w:w="567" w:type="dxa"/>
            <w:vAlign w:val="center"/>
          </w:tcPr>
          <w:p w14:paraId="2D72A8F8" w14:textId="3F45B805" w:rsidR="005449ED" w:rsidRPr="00722FB1" w:rsidRDefault="00571FA3"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男</w:t>
            </w:r>
          </w:p>
        </w:tc>
        <w:tc>
          <w:tcPr>
            <w:tcW w:w="567" w:type="dxa"/>
            <w:vAlign w:val="center"/>
          </w:tcPr>
          <w:p w14:paraId="22C8FCB9" w14:textId="70B16DC2" w:rsidR="005449ED" w:rsidRPr="00722FB1" w:rsidRDefault="00571FA3" w:rsidP="008E5622">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41</w:t>
            </w:r>
          </w:p>
        </w:tc>
        <w:tc>
          <w:tcPr>
            <w:tcW w:w="1418" w:type="dxa"/>
            <w:vAlign w:val="center"/>
          </w:tcPr>
          <w:p w14:paraId="13941BC1" w14:textId="47B824C7" w:rsidR="005449ED" w:rsidRPr="00722FB1" w:rsidRDefault="00571FA3" w:rsidP="009910DF">
            <w:pPr>
              <w:snapToGrid w:val="0"/>
              <w:ind w:firstLineChars="1" w:firstLine="2"/>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高压班班长/高级工程师</w:t>
            </w:r>
          </w:p>
        </w:tc>
        <w:tc>
          <w:tcPr>
            <w:tcW w:w="1036" w:type="dxa"/>
            <w:vAlign w:val="center"/>
          </w:tcPr>
          <w:p w14:paraId="33F966B9" w14:textId="7661D8E8" w:rsidR="005449ED" w:rsidRPr="00722FB1" w:rsidRDefault="00571FA3" w:rsidP="009910DF">
            <w:pPr>
              <w:snapToGrid w:val="0"/>
              <w:ind w:firstLineChars="1" w:firstLine="2"/>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01E6961C" w14:textId="66346A63" w:rsidR="005449ED" w:rsidRPr="00722FB1" w:rsidRDefault="00AD0D6B" w:rsidP="009910DF">
            <w:pPr>
              <w:textAlignment w:val="center"/>
              <w:rPr>
                <w:rFonts w:cs="仿宋_GB2312"/>
                <w:color w:val="000000"/>
                <w:kern w:val="0"/>
                <w:sz w:val="21"/>
                <w:szCs w:val="21"/>
                <w:lang w:bidi="ar"/>
              </w:rPr>
            </w:pPr>
            <w:r w:rsidRPr="008E5622">
              <w:rPr>
                <w:rFonts w:cs="仿宋_GB2312" w:hint="eastAsia"/>
                <w:kern w:val="0"/>
                <w:sz w:val="21"/>
                <w:szCs w:val="21"/>
                <w:lang w:bidi="ar"/>
              </w:rPr>
              <w:t>标准编制技术指导</w:t>
            </w:r>
          </w:p>
        </w:tc>
        <w:tc>
          <w:tcPr>
            <w:tcW w:w="1985" w:type="dxa"/>
            <w:vAlign w:val="center"/>
          </w:tcPr>
          <w:p w14:paraId="06196DEB" w14:textId="5D070C60" w:rsidR="005449ED" w:rsidRPr="00722FB1"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5449ED" w:rsidRPr="008E5622" w14:paraId="55F78435" w14:textId="77777777" w:rsidTr="00722FB1">
        <w:trPr>
          <w:trHeight w:val="741"/>
          <w:jc w:val="center"/>
        </w:trPr>
        <w:tc>
          <w:tcPr>
            <w:tcW w:w="1119" w:type="dxa"/>
            <w:vAlign w:val="center"/>
          </w:tcPr>
          <w:p w14:paraId="78DE1A3A" w14:textId="7CD2FD25" w:rsidR="005449ED" w:rsidRPr="00722FB1" w:rsidRDefault="00571FA3"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佟小明</w:t>
            </w:r>
          </w:p>
        </w:tc>
        <w:tc>
          <w:tcPr>
            <w:tcW w:w="567" w:type="dxa"/>
            <w:vAlign w:val="center"/>
          </w:tcPr>
          <w:p w14:paraId="7BA113EE" w14:textId="454662D0" w:rsidR="005449ED" w:rsidRPr="00722FB1" w:rsidRDefault="00571FA3"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男</w:t>
            </w:r>
          </w:p>
        </w:tc>
        <w:tc>
          <w:tcPr>
            <w:tcW w:w="567" w:type="dxa"/>
            <w:vAlign w:val="center"/>
          </w:tcPr>
          <w:p w14:paraId="6D8678A2" w14:textId="124A5716" w:rsidR="005449ED" w:rsidRPr="00722FB1" w:rsidRDefault="00A15C34" w:rsidP="008E5622">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44</w:t>
            </w:r>
          </w:p>
        </w:tc>
        <w:tc>
          <w:tcPr>
            <w:tcW w:w="1418" w:type="dxa"/>
            <w:vAlign w:val="center"/>
          </w:tcPr>
          <w:p w14:paraId="5ACEE3B3" w14:textId="779B9779" w:rsidR="005449ED" w:rsidRPr="00722FB1" w:rsidRDefault="00A15C34"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中级主管工程师/高级工程师</w:t>
            </w:r>
          </w:p>
        </w:tc>
        <w:tc>
          <w:tcPr>
            <w:tcW w:w="1036" w:type="dxa"/>
            <w:vAlign w:val="center"/>
          </w:tcPr>
          <w:p w14:paraId="4E0225D0" w14:textId="05B29CFA" w:rsidR="005449ED" w:rsidRPr="00722FB1" w:rsidRDefault="00A15C34"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437189F5" w14:textId="5E66A64F" w:rsidR="005449ED" w:rsidRPr="00722FB1" w:rsidDel="00D14F86" w:rsidRDefault="00AD0D6B" w:rsidP="009910DF">
            <w:pPr>
              <w:textAlignment w:val="center"/>
              <w:rPr>
                <w:rFonts w:cs="仿宋_GB2312"/>
                <w:color w:val="000000"/>
                <w:kern w:val="0"/>
                <w:sz w:val="21"/>
                <w:szCs w:val="21"/>
                <w:lang w:bidi="ar"/>
              </w:rPr>
            </w:pPr>
            <w:r w:rsidRPr="008E5622">
              <w:rPr>
                <w:rFonts w:cs="仿宋_GB2312" w:hint="eastAsia"/>
                <w:kern w:val="0"/>
                <w:sz w:val="21"/>
                <w:szCs w:val="21"/>
                <w:lang w:bidi="ar"/>
              </w:rPr>
              <w:t>规范指导与审查</w:t>
            </w:r>
          </w:p>
        </w:tc>
        <w:tc>
          <w:tcPr>
            <w:tcW w:w="1985" w:type="dxa"/>
            <w:vAlign w:val="center"/>
          </w:tcPr>
          <w:p w14:paraId="75C65D55" w14:textId="7272B1E3" w:rsidR="005449ED" w:rsidRPr="00722FB1"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5449ED" w:rsidRPr="008E5622" w14:paraId="1F125EB0" w14:textId="77777777" w:rsidTr="00722FB1">
        <w:trPr>
          <w:trHeight w:val="741"/>
          <w:jc w:val="center"/>
        </w:trPr>
        <w:tc>
          <w:tcPr>
            <w:tcW w:w="1119" w:type="dxa"/>
            <w:vAlign w:val="center"/>
          </w:tcPr>
          <w:p w14:paraId="1397C889" w14:textId="303CDB65" w:rsidR="005449ED" w:rsidRPr="00722FB1" w:rsidRDefault="00A15C34"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薛杰</w:t>
            </w:r>
          </w:p>
        </w:tc>
        <w:tc>
          <w:tcPr>
            <w:tcW w:w="567" w:type="dxa"/>
            <w:vAlign w:val="center"/>
          </w:tcPr>
          <w:p w14:paraId="40F4FD19" w14:textId="29B975FD" w:rsidR="005449ED" w:rsidRPr="00722FB1" w:rsidRDefault="00A15C34"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男</w:t>
            </w:r>
          </w:p>
        </w:tc>
        <w:tc>
          <w:tcPr>
            <w:tcW w:w="567" w:type="dxa"/>
            <w:vAlign w:val="center"/>
          </w:tcPr>
          <w:p w14:paraId="119E6CF2" w14:textId="4AF04742" w:rsidR="005449ED" w:rsidRPr="00722FB1" w:rsidRDefault="00A15C34" w:rsidP="008E5622">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31</w:t>
            </w:r>
          </w:p>
        </w:tc>
        <w:tc>
          <w:tcPr>
            <w:tcW w:w="1418" w:type="dxa"/>
            <w:vAlign w:val="center"/>
          </w:tcPr>
          <w:p w14:paraId="05C6309F" w14:textId="5416EE1D" w:rsidR="005449ED" w:rsidRPr="00722FB1" w:rsidRDefault="00A15C34"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高压班班长/工程师</w:t>
            </w:r>
          </w:p>
        </w:tc>
        <w:tc>
          <w:tcPr>
            <w:tcW w:w="1036" w:type="dxa"/>
            <w:vAlign w:val="center"/>
          </w:tcPr>
          <w:p w14:paraId="1F43F9CA" w14:textId="2600B663" w:rsidR="005449ED" w:rsidRPr="00722FB1" w:rsidRDefault="00A15C34"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0DD26C70" w14:textId="5247EF9E" w:rsidR="005449ED" w:rsidRPr="00722FB1" w:rsidRDefault="00AD0D6B" w:rsidP="009910DF">
            <w:pPr>
              <w:textAlignment w:val="center"/>
              <w:rPr>
                <w:rFonts w:cs="仿宋_GB2312"/>
                <w:color w:val="000000"/>
                <w:kern w:val="0"/>
                <w:sz w:val="21"/>
                <w:szCs w:val="21"/>
                <w:lang w:bidi="ar"/>
              </w:rPr>
            </w:pPr>
            <w:r w:rsidRPr="008E5622">
              <w:rPr>
                <w:rFonts w:cs="仿宋_GB2312" w:hint="eastAsia"/>
                <w:kern w:val="0"/>
                <w:sz w:val="21"/>
                <w:szCs w:val="21"/>
                <w:lang w:bidi="ar"/>
              </w:rPr>
              <w:t>标准编制与审查</w:t>
            </w:r>
          </w:p>
        </w:tc>
        <w:tc>
          <w:tcPr>
            <w:tcW w:w="1985" w:type="dxa"/>
            <w:vAlign w:val="center"/>
          </w:tcPr>
          <w:p w14:paraId="5C96C50D" w14:textId="351F4AB3" w:rsidR="005449ED" w:rsidRPr="00722FB1"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5449ED" w:rsidRPr="008E5622" w14:paraId="5C0A92F4" w14:textId="77777777" w:rsidTr="00722FB1">
        <w:trPr>
          <w:trHeight w:val="741"/>
          <w:jc w:val="center"/>
        </w:trPr>
        <w:tc>
          <w:tcPr>
            <w:tcW w:w="1119" w:type="dxa"/>
            <w:vAlign w:val="center"/>
          </w:tcPr>
          <w:p w14:paraId="1EC74D0C" w14:textId="34E81A1E" w:rsidR="005449ED" w:rsidRPr="00722FB1" w:rsidRDefault="00A15C34"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张志国</w:t>
            </w:r>
          </w:p>
        </w:tc>
        <w:tc>
          <w:tcPr>
            <w:tcW w:w="567" w:type="dxa"/>
            <w:vAlign w:val="center"/>
          </w:tcPr>
          <w:p w14:paraId="5EE3874B" w14:textId="473ECB90" w:rsidR="005449ED" w:rsidRPr="00722FB1" w:rsidRDefault="00A15C34"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男</w:t>
            </w:r>
          </w:p>
        </w:tc>
        <w:tc>
          <w:tcPr>
            <w:tcW w:w="567" w:type="dxa"/>
            <w:vAlign w:val="center"/>
          </w:tcPr>
          <w:p w14:paraId="59CA4274" w14:textId="45331F0F" w:rsidR="005449ED" w:rsidRPr="00722FB1" w:rsidRDefault="00A15C34" w:rsidP="008E5622">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40</w:t>
            </w:r>
          </w:p>
        </w:tc>
        <w:tc>
          <w:tcPr>
            <w:tcW w:w="1418" w:type="dxa"/>
            <w:vAlign w:val="center"/>
          </w:tcPr>
          <w:p w14:paraId="3F643FCC" w14:textId="5A42AC6C" w:rsidR="005449ED" w:rsidRPr="00722FB1" w:rsidRDefault="00A15C34"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低压检修技师/高级工程师</w:t>
            </w:r>
          </w:p>
        </w:tc>
        <w:tc>
          <w:tcPr>
            <w:tcW w:w="1036" w:type="dxa"/>
            <w:vAlign w:val="center"/>
          </w:tcPr>
          <w:p w14:paraId="03F03EEB" w14:textId="07E45EDE" w:rsidR="005449ED" w:rsidRPr="00722FB1" w:rsidRDefault="00A15C34"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32AA6DA0" w14:textId="47939937" w:rsidR="005449ED" w:rsidRPr="00722FB1" w:rsidRDefault="00AD0D6B" w:rsidP="009910DF">
            <w:pPr>
              <w:textAlignment w:val="center"/>
              <w:rPr>
                <w:rFonts w:cs="仿宋_GB2312"/>
                <w:color w:val="000000"/>
                <w:kern w:val="0"/>
                <w:sz w:val="21"/>
                <w:szCs w:val="21"/>
                <w:lang w:bidi="ar"/>
              </w:rPr>
            </w:pPr>
            <w:r w:rsidRPr="008E5622">
              <w:rPr>
                <w:rFonts w:cs="仿宋_GB2312" w:hint="eastAsia"/>
                <w:kern w:val="0"/>
                <w:sz w:val="21"/>
                <w:szCs w:val="21"/>
                <w:lang w:bidi="ar"/>
              </w:rPr>
              <w:t>标准编制与审查</w:t>
            </w:r>
          </w:p>
        </w:tc>
        <w:tc>
          <w:tcPr>
            <w:tcW w:w="1985" w:type="dxa"/>
            <w:vAlign w:val="center"/>
          </w:tcPr>
          <w:p w14:paraId="4F3C6C10" w14:textId="0C818AD3" w:rsidR="005449ED" w:rsidRPr="00722FB1"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5449ED" w:rsidRPr="008E5622" w14:paraId="66280577" w14:textId="77777777" w:rsidTr="00722FB1">
        <w:trPr>
          <w:trHeight w:val="741"/>
          <w:jc w:val="center"/>
        </w:trPr>
        <w:tc>
          <w:tcPr>
            <w:tcW w:w="1119" w:type="dxa"/>
            <w:vAlign w:val="center"/>
          </w:tcPr>
          <w:p w14:paraId="1CB47F1F" w14:textId="5F181B33" w:rsidR="005449ED" w:rsidRPr="008E5622" w:rsidRDefault="00A15C34" w:rsidP="009910DF">
            <w:pPr>
              <w:jc w:val="center"/>
              <w:textAlignment w:val="center"/>
              <w:rPr>
                <w:rFonts w:cs="仿宋_GB2312"/>
                <w:color w:val="000000"/>
                <w:kern w:val="0"/>
                <w:sz w:val="21"/>
                <w:szCs w:val="21"/>
                <w:lang w:bidi="ar"/>
              </w:rPr>
            </w:pPr>
            <w:proofErr w:type="gramStart"/>
            <w:r>
              <w:rPr>
                <w:rFonts w:cs="仿宋_GB2312" w:hint="eastAsia"/>
                <w:color w:val="000000"/>
                <w:kern w:val="0"/>
                <w:sz w:val="21"/>
                <w:szCs w:val="21"/>
                <w:lang w:bidi="ar"/>
              </w:rPr>
              <w:t>王略</w:t>
            </w:r>
            <w:proofErr w:type="gramEnd"/>
          </w:p>
        </w:tc>
        <w:tc>
          <w:tcPr>
            <w:tcW w:w="567" w:type="dxa"/>
            <w:vAlign w:val="center"/>
          </w:tcPr>
          <w:p w14:paraId="537D91FE" w14:textId="3AD86857" w:rsidR="005449ED" w:rsidRPr="008E5622" w:rsidRDefault="00A15C34"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男</w:t>
            </w:r>
          </w:p>
        </w:tc>
        <w:tc>
          <w:tcPr>
            <w:tcW w:w="567" w:type="dxa"/>
            <w:vAlign w:val="center"/>
          </w:tcPr>
          <w:p w14:paraId="13568CED" w14:textId="1B27B244" w:rsidR="005449ED" w:rsidRPr="008E5622" w:rsidRDefault="00A15C34"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50</w:t>
            </w:r>
          </w:p>
        </w:tc>
        <w:tc>
          <w:tcPr>
            <w:tcW w:w="1418" w:type="dxa"/>
            <w:vAlign w:val="center"/>
          </w:tcPr>
          <w:p w14:paraId="7A6916CB" w14:textId="21E0E53B" w:rsidR="005449ED" w:rsidRPr="008E5622" w:rsidRDefault="00A15C34"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处长/正高级工程师</w:t>
            </w:r>
          </w:p>
        </w:tc>
        <w:tc>
          <w:tcPr>
            <w:tcW w:w="1036" w:type="dxa"/>
            <w:vAlign w:val="center"/>
          </w:tcPr>
          <w:p w14:paraId="2C9C5A84" w14:textId="5C69021C" w:rsidR="005449ED" w:rsidRPr="008E5622" w:rsidRDefault="00A15C34"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05493BAB" w14:textId="3428E88B" w:rsidR="005449ED" w:rsidRPr="008E5622" w:rsidRDefault="00AD0D6B" w:rsidP="009910DF">
            <w:pPr>
              <w:textAlignment w:val="center"/>
              <w:rPr>
                <w:rFonts w:cs="仿宋_GB2312"/>
                <w:color w:val="000000"/>
                <w:kern w:val="0"/>
                <w:sz w:val="21"/>
                <w:szCs w:val="21"/>
                <w:lang w:bidi="ar"/>
              </w:rPr>
            </w:pPr>
            <w:r w:rsidRPr="008E5622">
              <w:rPr>
                <w:rFonts w:cs="仿宋_GB2312" w:hint="eastAsia"/>
                <w:kern w:val="0"/>
                <w:sz w:val="21"/>
                <w:szCs w:val="21"/>
                <w:lang w:bidi="ar"/>
              </w:rPr>
              <w:t>标准编制与审查</w:t>
            </w:r>
          </w:p>
        </w:tc>
        <w:tc>
          <w:tcPr>
            <w:tcW w:w="1985" w:type="dxa"/>
            <w:vAlign w:val="center"/>
          </w:tcPr>
          <w:p w14:paraId="6582CE0F" w14:textId="60B7734D" w:rsidR="005449ED" w:rsidRPr="008E5622"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5449ED" w:rsidRPr="008E5622" w14:paraId="2BF2A2A3" w14:textId="77777777" w:rsidTr="00722FB1">
        <w:trPr>
          <w:trHeight w:val="741"/>
          <w:jc w:val="center"/>
        </w:trPr>
        <w:tc>
          <w:tcPr>
            <w:tcW w:w="1119" w:type="dxa"/>
            <w:vAlign w:val="center"/>
          </w:tcPr>
          <w:p w14:paraId="28669547" w14:textId="4382E3E8" w:rsidR="005449ED" w:rsidRPr="008E5622" w:rsidRDefault="00A15C34"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刘本生</w:t>
            </w:r>
          </w:p>
        </w:tc>
        <w:tc>
          <w:tcPr>
            <w:tcW w:w="567" w:type="dxa"/>
            <w:vAlign w:val="center"/>
          </w:tcPr>
          <w:p w14:paraId="02797F9E" w14:textId="0F6E1F2A" w:rsidR="005449ED" w:rsidRPr="008E5622" w:rsidRDefault="00A15C34"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男</w:t>
            </w:r>
          </w:p>
        </w:tc>
        <w:tc>
          <w:tcPr>
            <w:tcW w:w="567" w:type="dxa"/>
            <w:vAlign w:val="center"/>
          </w:tcPr>
          <w:p w14:paraId="0A217411" w14:textId="0EAE469B" w:rsidR="005449ED" w:rsidRPr="008E5622" w:rsidRDefault="00A15C34"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43</w:t>
            </w:r>
          </w:p>
        </w:tc>
        <w:tc>
          <w:tcPr>
            <w:tcW w:w="1418" w:type="dxa"/>
            <w:vAlign w:val="center"/>
          </w:tcPr>
          <w:p w14:paraId="406E7556" w14:textId="1D614C2B" w:rsidR="005449ED" w:rsidRPr="008E5622" w:rsidRDefault="00A15C34"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副处长/高级工程师</w:t>
            </w:r>
          </w:p>
        </w:tc>
        <w:tc>
          <w:tcPr>
            <w:tcW w:w="1036" w:type="dxa"/>
            <w:vAlign w:val="center"/>
          </w:tcPr>
          <w:p w14:paraId="689847CF" w14:textId="5D7F7DD4" w:rsidR="005449ED" w:rsidRPr="008E5622" w:rsidRDefault="00A15C34"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3507D07A" w14:textId="6BC5DCB1" w:rsidR="005449ED" w:rsidRPr="008E5622" w:rsidRDefault="00AD0D6B" w:rsidP="009910DF">
            <w:pPr>
              <w:textAlignment w:val="center"/>
              <w:rPr>
                <w:rFonts w:cs="仿宋_GB2312"/>
                <w:color w:val="000000"/>
                <w:kern w:val="0"/>
                <w:sz w:val="21"/>
                <w:szCs w:val="21"/>
                <w:lang w:bidi="ar"/>
              </w:rPr>
            </w:pPr>
            <w:r w:rsidRPr="00722FB1">
              <w:rPr>
                <w:rFonts w:cs="仿宋_GB2312" w:hint="eastAsia"/>
                <w:color w:val="000000"/>
                <w:kern w:val="0"/>
                <w:sz w:val="21"/>
                <w:szCs w:val="21"/>
                <w:lang w:bidi="ar"/>
              </w:rPr>
              <w:t>标准编制技术指导</w:t>
            </w:r>
          </w:p>
        </w:tc>
        <w:tc>
          <w:tcPr>
            <w:tcW w:w="1985" w:type="dxa"/>
            <w:vAlign w:val="center"/>
          </w:tcPr>
          <w:p w14:paraId="07D5B0F7" w14:textId="78CF4914" w:rsidR="005449ED" w:rsidRPr="008E5622"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2A5A6B" w:rsidRPr="008E5622" w14:paraId="13A5BA76" w14:textId="77777777" w:rsidTr="00722FB1">
        <w:trPr>
          <w:trHeight w:val="741"/>
          <w:jc w:val="center"/>
        </w:trPr>
        <w:tc>
          <w:tcPr>
            <w:tcW w:w="1119" w:type="dxa"/>
            <w:vAlign w:val="center"/>
          </w:tcPr>
          <w:p w14:paraId="165615D1" w14:textId="73F4AB50" w:rsidR="002A5A6B" w:rsidRPr="008E5622"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张晓峰</w:t>
            </w:r>
          </w:p>
        </w:tc>
        <w:tc>
          <w:tcPr>
            <w:tcW w:w="567" w:type="dxa"/>
            <w:vAlign w:val="center"/>
          </w:tcPr>
          <w:p w14:paraId="7F8FBB27" w14:textId="0C5D203D" w:rsidR="002A5A6B" w:rsidRPr="008E5622" w:rsidRDefault="002A5A6B" w:rsidP="009910DF">
            <w:pPr>
              <w:jc w:val="center"/>
              <w:textAlignment w:val="center"/>
              <w:rPr>
                <w:rFonts w:cs="仿宋_GB2312"/>
                <w:color w:val="000000"/>
                <w:kern w:val="0"/>
                <w:sz w:val="21"/>
                <w:szCs w:val="21"/>
                <w:lang w:bidi="ar"/>
              </w:rPr>
            </w:pPr>
            <w:r>
              <w:rPr>
                <w:rFonts w:cs="仿宋_GB2312"/>
                <w:color w:val="000000"/>
                <w:kern w:val="0"/>
                <w:sz w:val="21"/>
                <w:szCs w:val="21"/>
                <w:lang w:bidi="ar"/>
              </w:rPr>
              <w:t>男</w:t>
            </w:r>
          </w:p>
        </w:tc>
        <w:tc>
          <w:tcPr>
            <w:tcW w:w="567" w:type="dxa"/>
            <w:vAlign w:val="center"/>
          </w:tcPr>
          <w:p w14:paraId="480BCB44" w14:textId="6BAA8785" w:rsidR="002A5A6B" w:rsidRPr="008E5622" w:rsidRDefault="002A5A6B"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42</w:t>
            </w:r>
          </w:p>
        </w:tc>
        <w:tc>
          <w:tcPr>
            <w:tcW w:w="1418" w:type="dxa"/>
            <w:vAlign w:val="center"/>
          </w:tcPr>
          <w:p w14:paraId="0781D28A" w14:textId="081DDE79" w:rsidR="002A5A6B" w:rsidRPr="008E5622" w:rsidRDefault="002A5A6B"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副处长/高级工程师</w:t>
            </w:r>
          </w:p>
        </w:tc>
        <w:tc>
          <w:tcPr>
            <w:tcW w:w="1036" w:type="dxa"/>
            <w:vAlign w:val="center"/>
          </w:tcPr>
          <w:p w14:paraId="1A769BA7" w14:textId="7CEC83AC" w:rsidR="002A5A6B" w:rsidRPr="008E5622" w:rsidRDefault="002A5A6B"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533E0CE4" w14:textId="188454C6" w:rsidR="002A5A6B" w:rsidRPr="008E5622" w:rsidRDefault="002A5A6B" w:rsidP="009910DF">
            <w:pPr>
              <w:textAlignment w:val="center"/>
              <w:rPr>
                <w:rFonts w:cs="仿宋_GB2312"/>
                <w:color w:val="000000"/>
                <w:kern w:val="0"/>
                <w:sz w:val="21"/>
                <w:szCs w:val="21"/>
                <w:lang w:bidi="ar"/>
              </w:rPr>
            </w:pPr>
            <w:r w:rsidRPr="00722FB1">
              <w:rPr>
                <w:rFonts w:cs="仿宋_GB2312" w:hint="eastAsia"/>
                <w:color w:val="000000"/>
                <w:kern w:val="0"/>
                <w:sz w:val="21"/>
                <w:szCs w:val="21"/>
                <w:lang w:bidi="ar"/>
              </w:rPr>
              <w:t>标准编制技术指导</w:t>
            </w:r>
          </w:p>
        </w:tc>
        <w:tc>
          <w:tcPr>
            <w:tcW w:w="1985" w:type="dxa"/>
            <w:vAlign w:val="center"/>
          </w:tcPr>
          <w:p w14:paraId="0E815BA6" w14:textId="27B4EA00" w:rsidR="002A5A6B" w:rsidRPr="008E5622"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2A5A6B" w:rsidRPr="008E5622" w14:paraId="6CC56C30" w14:textId="77777777" w:rsidTr="00722FB1">
        <w:trPr>
          <w:trHeight w:val="741"/>
          <w:jc w:val="center"/>
        </w:trPr>
        <w:tc>
          <w:tcPr>
            <w:tcW w:w="1119" w:type="dxa"/>
            <w:vAlign w:val="center"/>
          </w:tcPr>
          <w:p w14:paraId="57EEFB76" w14:textId="6281D312" w:rsidR="002A5A6B" w:rsidRPr="008E5622"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蒋晓鹏</w:t>
            </w:r>
          </w:p>
        </w:tc>
        <w:tc>
          <w:tcPr>
            <w:tcW w:w="567" w:type="dxa"/>
            <w:vAlign w:val="center"/>
          </w:tcPr>
          <w:p w14:paraId="0631B95C" w14:textId="298B47E9" w:rsidR="002A5A6B" w:rsidRPr="008E5622"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男</w:t>
            </w:r>
          </w:p>
        </w:tc>
        <w:tc>
          <w:tcPr>
            <w:tcW w:w="567" w:type="dxa"/>
            <w:vAlign w:val="center"/>
          </w:tcPr>
          <w:p w14:paraId="3CA0A995" w14:textId="5F527E79" w:rsidR="002A5A6B" w:rsidRPr="008E5622" w:rsidRDefault="002A5A6B"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43</w:t>
            </w:r>
          </w:p>
        </w:tc>
        <w:tc>
          <w:tcPr>
            <w:tcW w:w="1418" w:type="dxa"/>
            <w:vAlign w:val="center"/>
          </w:tcPr>
          <w:p w14:paraId="7A968494" w14:textId="17575E2C" w:rsidR="002A5A6B" w:rsidRPr="008E5622"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科长/高级工程师</w:t>
            </w:r>
          </w:p>
        </w:tc>
        <w:tc>
          <w:tcPr>
            <w:tcW w:w="1036" w:type="dxa"/>
            <w:vAlign w:val="center"/>
          </w:tcPr>
          <w:p w14:paraId="7B691E98" w14:textId="477D684B" w:rsidR="002A5A6B" w:rsidRPr="008E5622" w:rsidRDefault="002A5A6B"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0AC79E97" w14:textId="20B07162" w:rsidR="002A5A6B" w:rsidRPr="008E5622" w:rsidRDefault="00AD0D6B" w:rsidP="009910DF">
            <w:pPr>
              <w:textAlignment w:val="center"/>
              <w:rPr>
                <w:rFonts w:cs="仿宋_GB2312"/>
                <w:color w:val="000000"/>
                <w:kern w:val="0"/>
                <w:sz w:val="21"/>
                <w:szCs w:val="21"/>
                <w:lang w:bidi="ar"/>
              </w:rPr>
            </w:pPr>
            <w:r w:rsidRPr="00722FB1">
              <w:rPr>
                <w:rFonts w:cs="仿宋_GB2312" w:hint="eastAsia"/>
                <w:color w:val="000000"/>
                <w:kern w:val="0"/>
                <w:sz w:val="21"/>
                <w:szCs w:val="21"/>
                <w:lang w:bidi="ar"/>
              </w:rPr>
              <w:t>标准编制技术指导</w:t>
            </w:r>
          </w:p>
        </w:tc>
        <w:tc>
          <w:tcPr>
            <w:tcW w:w="1985" w:type="dxa"/>
            <w:vAlign w:val="center"/>
          </w:tcPr>
          <w:p w14:paraId="271BB397" w14:textId="43338AFD" w:rsidR="002A5A6B" w:rsidRPr="008E5622"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2A5A6B" w:rsidRPr="008E5622" w14:paraId="233EF325" w14:textId="77777777" w:rsidTr="00722FB1">
        <w:trPr>
          <w:trHeight w:val="741"/>
          <w:jc w:val="center"/>
        </w:trPr>
        <w:tc>
          <w:tcPr>
            <w:tcW w:w="1119" w:type="dxa"/>
            <w:vAlign w:val="center"/>
          </w:tcPr>
          <w:p w14:paraId="4AC27E17" w14:textId="3116E109" w:rsidR="002A5A6B"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何威</w:t>
            </w:r>
          </w:p>
        </w:tc>
        <w:tc>
          <w:tcPr>
            <w:tcW w:w="567" w:type="dxa"/>
            <w:vAlign w:val="center"/>
          </w:tcPr>
          <w:p w14:paraId="226C1425" w14:textId="55C3DD4D" w:rsidR="002A5A6B" w:rsidRPr="008E5622"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男</w:t>
            </w:r>
          </w:p>
        </w:tc>
        <w:tc>
          <w:tcPr>
            <w:tcW w:w="567" w:type="dxa"/>
            <w:vAlign w:val="center"/>
          </w:tcPr>
          <w:p w14:paraId="274D967A" w14:textId="560DB44E" w:rsidR="002A5A6B" w:rsidRPr="008E5622" w:rsidRDefault="002A5A6B"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33</w:t>
            </w:r>
          </w:p>
        </w:tc>
        <w:tc>
          <w:tcPr>
            <w:tcW w:w="1418" w:type="dxa"/>
            <w:vAlign w:val="center"/>
          </w:tcPr>
          <w:p w14:paraId="66928149" w14:textId="2CB36FF1" w:rsidR="002A5A6B" w:rsidRPr="008E5622"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副科长/工程师</w:t>
            </w:r>
          </w:p>
        </w:tc>
        <w:tc>
          <w:tcPr>
            <w:tcW w:w="1036" w:type="dxa"/>
            <w:vAlign w:val="center"/>
          </w:tcPr>
          <w:p w14:paraId="1D76CBDA" w14:textId="4BBCF801" w:rsidR="002A5A6B" w:rsidRPr="008E5622" w:rsidRDefault="002A5A6B"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7177271C" w14:textId="2BFA727A" w:rsidR="002A5A6B" w:rsidRPr="008E5622" w:rsidRDefault="00AD0D6B" w:rsidP="009910DF">
            <w:pPr>
              <w:textAlignment w:val="center"/>
              <w:rPr>
                <w:rFonts w:cs="仿宋_GB2312"/>
                <w:color w:val="000000"/>
                <w:kern w:val="0"/>
                <w:sz w:val="21"/>
                <w:szCs w:val="21"/>
                <w:lang w:bidi="ar"/>
              </w:rPr>
            </w:pPr>
            <w:r w:rsidRPr="00722FB1">
              <w:rPr>
                <w:rFonts w:cs="仿宋_GB2312" w:hint="eastAsia"/>
                <w:color w:val="000000"/>
                <w:kern w:val="0"/>
                <w:sz w:val="21"/>
                <w:szCs w:val="21"/>
                <w:lang w:bidi="ar"/>
              </w:rPr>
              <w:t>标准编制技术指导</w:t>
            </w:r>
          </w:p>
        </w:tc>
        <w:tc>
          <w:tcPr>
            <w:tcW w:w="1985" w:type="dxa"/>
            <w:vAlign w:val="center"/>
          </w:tcPr>
          <w:p w14:paraId="032450DD" w14:textId="2B67D604" w:rsidR="002A5A6B" w:rsidRPr="008E5622"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2A5A6B" w:rsidRPr="008E5622" w14:paraId="2339E877" w14:textId="77777777" w:rsidTr="00722FB1">
        <w:trPr>
          <w:trHeight w:val="741"/>
          <w:jc w:val="center"/>
        </w:trPr>
        <w:tc>
          <w:tcPr>
            <w:tcW w:w="1119" w:type="dxa"/>
            <w:vAlign w:val="center"/>
          </w:tcPr>
          <w:p w14:paraId="38AF0ED8" w14:textId="2C3315C8" w:rsidR="002A5A6B"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吕泓瑄</w:t>
            </w:r>
          </w:p>
        </w:tc>
        <w:tc>
          <w:tcPr>
            <w:tcW w:w="567" w:type="dxa"/>
            <w:vAlign w:val="center"/>
          </w:tcPr>
          <w:p w14:paraId="2ED95367" w14:textId="3ED760C3" w:rsidR="002A5A6B" w:rsidRPr="008E5622"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男</w:t>
            </w:r>
          </w:p>
        </w:tc>
        <w:tc>
          <w:tcPr>
            <w:tcW w:w="567" w:type="dxa"/>
            <w:vAlign w:val="center"/>
          </w:tcPr>
          <w:p w14:paraId="62617593" w14:textId="67A80123" w:rsidR="002A5A6B" w:rsidRPr="008E5622" w:rsidRDefault="002A5A6B"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29</w:t>
            </w:r>
          </w:p>
        </w:tc>
        <w:tc>
          <w:tcPr>
            <w:tcW w:w="1418" w:type="dxa"/>
            <w:vAlign w:val="center"/>
          </w:tcPr>
          <w:p w14:paraId="4FE87C77" w14:textId="5F6BD908" w:rsidR="002A5A6B" w:rsidRPr="008E5622" w:rsidRDefault="002A5A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电机班班长/工程师</w:t>
            </w:r>
          </w:p>
        </w:tc>
        <w:tc>
          <w:tcPr>
            <w:tcW w:w="1036" w:type="dxa"/>
            <w:vAlign w:val="center"/>
          </w:tcPr>
          <w:p w14:paraId="24FBC8EF" w14:textId="21F472D6" w:rsidR="002A5A6B" w:rsidRPr="008E5622" w:rsidRDefault="002A5A6B"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6A583B49" w14:textId="51968ACF" w:rsidR="002A5A6B" w:rsidRPr="008E5622" w:rsidRDefault="00807423" w:rsidP="009910DF">
            <w:pPr>
              <w:textAlignment w:val="center"/>
              <w:rPr>
                <w:rFonts w:cs="仿宋_GB2312"/>
                <w:color w:val="000000"/>
                <w:kern w:val="0"/>
                <w:sz w:val="21"/>
                <w:szCs w:val="21"/>
                <w:lang w:bidi="ar"/>
              </w:rPr>
            </w:pPr>
            <w:r w:rsidRPr="008E5622">
              <w:rPr>
                <w:rFonts w:cs="仿宋_GB2312" w:hint="eastAsia"/>
                <w:kern w:val="0"/>
                <w:sz w:val="21"/>
                <w:szCs w:val="21"/>
                <w:lang w:bidi="ar"/>
              </w:rPr>
              <w:t>具体负责组织标准编制工作</w:t>
            </w:r>
          </w:p>
        </w:tc>
        <w:tc>
          <w:tcPr>
            <w:tcW w:w="1985" w:type="dxa"/>
            <w:vAlign w:val="center"/>
          </w:tcPr>
          <w:p w14:paraId="55E73DC7" w14:textId="498A2394" w:rsidR="002A5A6B" w:rsidRPr="008E5622" w:rsidRDefault="002A5A6B"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2A5A6B" w14:paraId="5123CEF8" w14:textId="77777777" w:rsidTr="00722FB1">
        <w:trPr>
          <w:trHeight w:val="74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57A4F10"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杨树林 </w:t>
            </w:r>
          </w:p>
        </w:tc>
        <w:tc>
          <w:tcPr>
            <w:tcW w:w="567" w:type="dxa"/>
            <w:tcBorders>
              <w:top w:val="single" w:sz="4" w:space="0" w:color="auto"/>
              <w:left w:val="single" w:sz="4" w:space="0" w:color="auto"/>
              <w:bottom w:val="single" w:sz="4" w:space="0" w:color="auto"/>
              <w:right w:val="single" w:sz="4" w:space="0" w:color="auto"/>
            </w:tcBorders>
            <w:vAlign w:val="center"/>
          </w:tcPr>
          <w:p w14:paraId="7038169D"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男 </w:t>
            </w:r>
          </w:p>
        </w:tc>
        <w:tc>
          <w:tcPr>
            <w:tcW w:w="567" w:type="dxa"/>
            <w:tcBorders>
              <w:top w:val="single" w:sz="4" w:space="0" w:color="auto"/>
              <w:left w:val="single" w:sz="4" w:space="0" w:color="auto"/>
              <w:bottom w:val="single" w:sz="4" w:space="0" w:color="auto"/>
              <w:right w:val="single" w:sz="4" w:space="0" w:color="auto"/>
            </w:tcBorders>
            <w:vAlign w:val="center"/>
          </w:tcPr>
          <w:p w14:paraId="32C88457"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54 </w:t>
            </w:r>
          </w:p>
        </w:tc>
        <w:tc>
          <w:tcPr>
            <w:tcW w:w="1418" w:type="dxa"/>
            <w:tcBorders>
              <w:top w:val="single" w:sz="4" w:space="0" w:color="auto"/>
              <w:left w:val="single" w:sz="4" w:space="0" w:color="auto"/>
              <w:bottom w:val="single" w:sz="4" w:space="0" w:color="auto"/>
              <w:right w:val="single" w:sz="4" w:space="0" w:color="auto"/>
            </w:tcBorders>
            <w:vAlign w:val="center"/>
          </w:tcPr>
          <w:p w14:paraId="5189C875"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低压电气设备专工/高级工程师 </w:t>
            </w:r>
          </w:p>
        </w:tc>
        <w:tc>
          <w:tcPr>
            <w:tcW w:w="1036" w:type="dxa"/>
            <w:tcBorders>
              <w:top w:val="single" w:sz="4" w:space="0" w:color="auto"/>
              <w:left w:val="single" w:sz="4" w:space="0" w:color="auto"/>
              <w:bottom w:val="single" w:sz="4" w:space="0" w:color="auto"/>
              <w:right w:val="single" w:sz="4" w:space="0" w:color="auto"/>
            </w:tcBorders>
            <w:vAlign w:val="center"/>
          </w:tcPr>
          <w:p w14:paraId="2DDC1BF4"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电力系统及其自动化 </w:t>
            </w:r>
          </w:p>
        </w:tc>
        <w:tc>
          <w:tcPr>
            <w:tcW w:w="1584" w:type="dxa"/>
            <w:tcBorders>
              <w:top w:val="single" w:sz="4" w:space="0" w:color="auto"/>
              <w:left w:val="single" w:sz="4" w:space="0" w:color="auto"/>
              <w:bottom w:val="single" w:sz="4" w:space="0" w:color="auto"/>
              <w:right w:val="single" w:sz="4" w:space="0" w:color="auto"/>
            </w:tcBorders>
            <w:vAlign w:val="center"/>
          </w:tcPr>
          <w:p w14:paraId="7029253F" w14:textId="6FBDDBB6" w:rsidR="002A5A6B" w:rsidRPr="002A5A6B" w:rsidRDefault="00807423" w:rsidP="002A5A6B">
            <w:pPr>
              <w:textAlignment w:val="center"/>
              <w:rPr>
                <w:rFonts w:cs="仿宋_GB2312"/>
                <w:color w:val="000000"/>
                <w:kern w:val="0"/>
                <w:sz w:val="21"/>
                <w:szCs w:val="21"/>
                <w:lang w:bidi="ar"/>
              </w:rPr>
            </w:pPr>
            <w:r w:rsidRPr="008E5622">
              <w:rPr>
                <w:rFonts w:cs="仿宋_GB2312" w:hint="eastAsia"/>
                <w:kern w:val="0"/>
                <w:sz w:val="21"/>
                <w:szCs w:val="21"/>
                <w:lang w:bidi="ar"/>
              </w:rPr>
              <w:t>规范指导与审查</w:t>
            </w:r>
          </w:p>
        </w:tc>
        <w:tc>
          <w:tcPr>
            <w:tcW w:w="1985" w:type="dxa"/>
            <w:tcBorders>
              <w:top w:val="single" w:sz="4" w:space="0" w:color="auto"/>
              <w:left w:val="single" w:sz="4" w:space="0" w:color="auto"/>
              <w:bottom w:val="single" w:sz="4" w:space="0" w:color="auto"/>
              <w:right w:val="single" w:sz="4" w:space="0" w:color="auto"/>
            </w:tcBorders>
            <w:vAlign w:val="center"/>
          </w:tcPr>
          <w:p w14:paraId="7586D845"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中广核核电运营有限公司 </w:t>
            </w:r>
          </w:p>
        </w:tc>
      </w:tr>
      <w:tr w:rsidR="002A5A6B" w14:paraId="000B6C8E" w14:textId="77777777" w:rsidTr="00722FB1">
        <w:trPr>
          <w:trHeight w:val="741"/>
          <w:jc w:val="center"/>
        </w:trPr>
        <w:tc>
          <w:tcPr>
            <w:tcW w:w="1119" w:type="dxa"/>
            <w:tcBorders>
              <w:top w:val="single" w:sz="4" w:space="0" w:color="auto"/>
              <w:left w:val="single" w:sz="4" w:space="0" w:color="auto"/>
              <w:bottom w:val="single" w:sz="4" w:space="0" w:color="auto"/>
              <w:right w:val="single" w:sz="4" w:space="0" w:color="auto"/>
            </w:tcBorders>
            <w:vAlign w:val="center"/>
          </w:tcPr>
          <w:p w14:paraId="65C7DC54"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高超 </w:t>
            </w:r>
          </w:p>
        </w:tc>
        <w:tc>
          <w:tcPr>
            <w:tcW w:w="567" w:type="dxa"/>
            <w:tcBorders>
              <w:top w:val="single" w:sz="4" w:space="0" w:color="auto"/>
              <w:left w:val="single" w:sz="4" w:space="0" w:color="auto"/>
              <w:bottom w:val="single" w:sz="4" w:space="0" w:color="auto"/>
              <w:right w:val="single" w:sz="4" w:space="0" w:color="auto"/>
            </w:tcBorders>
            <w:vAlign w:val="center"/>
          </w:tcPr>
          <w:p w14:paraId="3F5C735C"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男 </w:t>
            </w:r>
          </w:p>
        </w:tc>
        <w:tc>
          <w:tcPr>
            <w:tcW w:w="567" w:type="dxa"/>
            <w:tcBorders>
              <w:top w:val="single" w:sz="4" w:space="0" w:color="auto"/>
              <w:left w:val="single" w:sz="4" w:space="0" w:color="auto"/>
              <w:bottom w:val="single" w:sz="4" w:space="0" w:color="auto"/>
              <w:right w:val="single" w:sz="4" w:space="0" w:color="auto"/>
            </w:tcBorders>
            <w:vAlign w:val="center"/>
          </w:tcPr>
          <w:p w14:paraId="58C25907"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44 </w:t>
            </w:r>
          </w:p>
        </w:tc>
        <w:tc>
          <w:tcPr>
            <w:tcW w:w="1418" w:type="dxa"/>
            <w:tcBorders>
              <w:top w:val="single" w:sz="4" w:space="0" w:color="auto"/>
              <w:left w:val="single" w:sz="4" w:space="0" w:color="auto"/>
              <w:bottom w:val="single" w:sz="4" w:space="0" w:color="auto"/>
              <w:right w:val="single" w:sz="4" w:space="0" w:color="auto"/>
            </w:tcBorders>
            <w:vAlign w:val="center"/>
          </w:tcPr>
          <w:p w14:paraId="32DE3BC2"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集团专业首席（主变）/研究员级高级工程师 </w:t>
            </w:r>
          </w:p>
        </w:tc>
        <w:tc>
          <w:tcPr>
            <w:tcW w:w="1036" w:type="dxa"/>
            <w:tcBorders>
              <w:top w:val="single" w:sz="4" w:space="0" w:color="auto"/>
              <w:left w:val="single" w:sz="4" w:space="0" w:color="auto"/>
              <w:bottom w:val="single" w:sz="4" w:space="0" w:color="auto"/>
              <w:right w:val="single" w:sz="4" w:space="0" w:color="auto"/>
            </w:tcBorders>
            <w:vAlign w:val="center"/>
          </w:tcPr>
          <w:p w14:paraId="12A74FA1"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电力系统及其自动化 </w:t>
            </w:r>
          </w:p>
        </w:tc>
        <w:tc>
          <w:tcPr>
            <w:tcW w:w="1584" w:type="dxa"/>
            <w:tcBorders>
              <w:top w:val="single" w:sz="4" w:space="0" w:color="auto"/>
              <w:left w:val="single" w:sz="4" w:space="0" w:color="auto"/>
              <w:bottom w:val="single" w:sz="4" w:space="0" w:color="auto"/>
              <w:right w:val="single" w:sz="4" w:space="0" w:color="auto"/>
            </w:tcBorders>
            <w:vAlign w:val="center"/>
          </w:tcPr>
          <w:p w14:paraId="37A69846" w14:textId="61A2C68F" w:rsidR="002A5A6B" w:rsidRPr="002A5A6B" w:rsidRDefault="00807423" w:rsidP="002A5A6B">
            <w:pPr>
              <w:textAlignment w:val="center"/>
              <w:rPr>
                <w:rFonts w:cs="仿宋_GB2312"/>
                <w:color w:val="000000"/>
                <w:kern w:val="0"/>
                <w:sz w:val="21"/>
                <w:szCs w:val="21"/>
                <w:lang w:bidi="ar"/>
              </w:rPr>
            </w:pPr>
            <w:r w:rsidRPr="008E5622">
              <w:rPr>
                <w:rFonts w:cs="仿宋_GB2312" w:hint="eastAsia"/>
                <w:kern w:val="0"/>
                <w:sz w:val="21"/>
                <w:szCs w:val="21"/>
                <w:lang w:bidi="ar"/>
              </w:rPr>
              <w:t>规范指导与审查</w:t>
            </w:r>
          </w:p>
        </w:tc>
        <w:tc>
          <w:tcPr>
            <w:tcW w:w="1985" w:type="dxa"/>
            <w:tcBorders>
              <w:top w:val="single" w:sz="4" w:space="0" w:color="auto"/>
              <w:left w:val="single" w:sz="4" w:space="0" w:color="auto"/>
              <w:bottom w:val="single" w:sz="4" w:space="0" w:color="auto"/>
              <w:right w:val="single" w:sz="4" w:space="0" w:color="auto"/>
            </w:tcBorders>
            <w:vAlign w:val="center"/>
          </w:tcPr>
          <w:p w14:paraId="0D2C8588"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中广核核电运营有限公司 </w:t>
            </w:r>
          </w:p>
        </w:tc>
      </w:tr>
      <w:tr w:rsidR="002A5A6B" w14:paraId="3C07464C" w14:textId="77777777" w:rsidTr="00722FB1">
        <w:trPr>
          <w:trHeight w:val="74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1503543"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王建涛 </w:t>
            </w:r>
          </w:p>
        </w:tc>
        <w:tc>
          <w:tcPr>
            <w:tcW w:w="567" w:type="dxa"/>
            <w:tcBorders>
              <w:top w:val="single" w:sz="4" w:space="0" w:color="auto"/>
              <w:left w:val="single" w:sz="4" w:space="0" w:color="auto"/>
              <w:bottom w:val="single" w:sz="4" w:space="0" w:color="auto"/>
              <w:right w:val="single" w:sz="4" w:space="0" w:color="auto"/>
            </w:tcBorders>
            <w:vAlign w:val="center"/>
          </w:tcPr>
          <w:p w14:paraId="0D183598"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男 </w:t>
            </w:r>
          </w:p>
        </w:tc>
        <w:tc>
          <w:tcPr>
            <w:tcW w:w="567" w:type="dxa"/>
            <w:tcBorders>
              <w:top w:val="single" w:sz="4" w:space="0" w:color="auto"/>
              <w:left w:val="single" w:sz="4" w:space="0" w:color="auto"/>
              <w:bottom w:val="single" w:sz="4" w:space="0" w:color="auto"/>
              <w:right w:val="single" w:sz="4" w:space="0" w:color="auto"/>
            </w:tcBorders>
            <w:vAlign w:val="center"/>
          </w:tcPr>
          <w:p w14:paraId="74CCB8B2"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44 </w:t>
            </w:r>
          </w:p>
        </w:tc>
        <w:tc>
          <w:tcPr>
            <w:tcW w:w="1418" w:type="dxa"/>
            <w:tcBorders>
              <w:top w:val="single" w:sz="4" w:space="0" w:color="auto"/>
              <w:left w:val="single" w:sz="4" w:space="0" w:color="auto"/>
              <w:bottom w:val="single" w:sz="4" w:space="0" w:color="auto"/>
              <w:right w:val="single" w:sz="4" w:space="0" w:color="auto"/>
            </w:tcBorders>
            <w:vAlign w:val="center"/>
          </w:tcPr>
          <w:p w14:paraId="6CD67282"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发电机设备专工/研究员级高级工程师 </w:t>
            </w:r>
          </w:p>
        </w:tc>
        <w:tc>
          <w:tcPr>
            <w:tcW w:w="1036" w:type="dxa"/>
            <w:tcBorders>
              <w:top w:val="single" w:sz="4" w:space="0" w:color="auto"/>
              <w:left w:val="single" w:sz="4" w:space="0" w:color="auto"/>
              <w:bottom w:val="single" w:sz="4" w:space="0" w:color="auto"/>
              <w:right w:val="single" w:sz="4" w:space="0" w:color="auto"/>
            </w:tcBorders>
            <w:vAlign w:val="center"/>
          </w:tcPr>
          <w:p w14:paraId="79F3CA00"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自动化 </w:t>
            </w:r>
          </w:p>
        </w:tc>
        <w:tc>
          <w:tcPr>
            <w:tcW w:w="1584" w:type="dxa"/>
            <w:tcBorders>
              <w:top w:val="single" w:sz="4" w:space="0" w:color="auto"/>
              <w:left w:val="single" w:sz="4" w:space="0" w:color="auto"/>
              <w:bottom w:val="single" w:sz="4" w:space="0" w:color="auto"/>
              <w:right w:val="single" w:sz="4" w:space="0" w:color="auto"/>
            </w:tcBorders>
            <w:vAlign w:val="center"/>
          </w:tcPr>
          <w:p w14:paraId="18996E0B" w14:textId="4392B8F3" w:rsidR="002A5A6B" w:rsidRPr="002A5A6B" w:rsidRDefault="00807423" w:rsidP="002A5A6B">
            <w:pPr>
              <w:textAlignment w:val="center"/>
              <w:rPr>
                <w:rFonts w:cs="仿宋_GB2312"/>
                <w:color w:val="000000"/>
                <w:kern w:val="0"/>
                <w:sz w:val="21"/>
                <w:szCs w:val="21"/>
                <w:lang w:bidi="ar"/>
              </w:rPr>
            </w:pPr>
            <w:r w:rsidRPr="008E5622">
              <w:rPr>
                <w:rFonts w:cs="仿宋_GB2312" w:hint="eastAsia"/>
                <w:kern w:val="0"/>
                <w:sz w:val="21"/>
                <w:szCs w:val="21"/>
                <w:lang w:bidi="ar"/>
              </w:rPr>
              <w:t>规范指导与审查</w:t>
            </w:r>
          </w:p>
        </w:tc>
        <w:tc>
          <w:tcPr>
            <w:tcW w:w="1985" w:type="dxa"/>
            <w:tcBorders>
              <w:top w:val="single" w:sz="4" w:space="0" w:color="auto"/>
              <w:left w:val="single" w:sz="4" w:space="0" w:color="auto"/>
              <w:bottom w:val="single" w:sz="4" w:space="0" w:color="auto"/>
              <w:right w:val="single" w:sz="4" w:space="0" w:color="auto"/>
            </w:tcBorders>
            <w:vAlign w:val="center"/>
          </w:tcPr>
          <w:p w14:paraId="511F6234"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中广核核电运营有限公司 </w:t>
            </w:r>
          </w:p>
        </w:tc>
      </w:tr>
      <w:tr w:rsidR="002A5A6B" w14:paraId="5C30A99C" w14:textId="77777777" w:rsidTr="00722FB1">
        <w:trPr>
          <w:trHeight w:val="741"/>
          <w:jc w:val="center"/>
        </w:trPr>
        <w:tc>
          <w:tcPr>
            <w:tcW w:w="1119" w:type="dxa"/>
            <w:tcBorders>
              <w:top w:val="single" w:sz="4" w:space="0" w:color="auto"/>
              <w:left w:val="single" w:sz="4" w:space="0" w:color="auto"/>
              <w:bottom w:val="single" w:sz="4" w:space="0" w:color="auto"/>
              <w:right w:val="single" w:sz="4" w:space="0" w:color="auto"/>
            </w:tcBorders>
            <w:vAlign w:val="center"/>
          </w:tcPr>
          <w:p w14:paraId="7E20B08A"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余惠敏 </w:t>
            </w:r>
          </w:p>
        </w:tc>
        <w:tc>
          <w:tcPr>
            <w:tcW w:w="567" w:type="dxa"/>
            <w:tcBorders>
              <w:top w:val="single" w:sz="4" w:space="0" w:color="auto"/>
              <w:left w:val="single" w:sz="4" w:space="0" w:color="auto"/>
              <w:bottom w:val="single" w:sz="4" w:space="0" w:color="auto"/>
              <w:right w:val="single" w:sz="4" w:space="0" w:color="auto"/>
            </w:tcBorders>
            <w:vAlign w:val="center"/>
          </w:tcPr>
          <w:p w14:paraId="4721A3A8"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男 </w:t>
            </w:r>
          </w:p>
        </w:tc>
        <w:tc>
          <w:tcPr>
            <w:tcW w:w="567" w:type="dxa"/>
            <w:tcBorders>
              <w:top w:val="single" w:sz="4" w:space="0" w:color="auto"/>
              <w:left w:val="single" w:sz="4" w:space="0" w:color="auto"/>
              <w:bottom w:val="single" w:sz="4" w:space="0" w:color="auto"/>
              <w:right w:val="single" w:sz="4" w:space="0" w:color="auto"/>
            </w:tcBorders>
            <w:vAlign w:val="center"/>
          </w:tcPr>
          <w:p w14:paraId="709031BB"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49 </w:t>
            </w:r>
          </w:p>
        </w:tc>
        <w:tc>
          <w:tcPr>
            <w:tcW w:w="1418" w:type="dxa"/>
            <w:tcBorders>
              <w:top w:val="single" w:sz="4" w:space="0" w:color="auto"/>
              <w:left w:val="single" w:sz="4" w:space="0" w:color="auto"/>
              <w:bottom w:val="single" w:sz="4" w:space="0" w:color="auto"/>
              <w:right w:val="single" w:sz="4" w:space="0" w:color="auto"/>
            </w:tcBorders>
            <w:vAlign w:val="center"/>
          </w:tcPr>
          <w:p w14:paraId="66D0BAA2"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配电设备高级主任工程师/ 高级工程师/高级技师 </w:t>
            </w:r>
          </w:p>
        </w:tc>
        <w:tc>
          <w:tcPr>
            <w:tcW w:w="1036" w:type="dxa"/>
            <w:tcBorders>
              <w:top w:val="single" w:sz="4" w:space="0" w:color="auto"/>
              <w:left w:val="single" w:sz="4" w:space="0" w:color="auto"/>
              <w:bottom w:val="single" w:sz="4" w:space="0" w:color="auto"/>
              <w:right w:val="single" w:sz="4" w:space="0" w:color="auto"/>
            </w:tcBorders>
            <w:vAlign w:val="center"/>
          </w:tcPr>
          <w:p w14:paraId="7094C1AC"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电力系统远动 </w:t>
            </w:r>
          </w:p>
        </w:tc>
        <w:tc>
          <w:tcPr>
            <w:tcW w:w="1584" w:type="dxa"/>
            <w:tcBorders>
              <w:top w:val="single" w:sz="4" w:space="0" w:color="auto"/>
              <w:left w:val="single" w:sz="4" w:space="0" w:color="auto"/>
              <w:bottom w:val="single" w:sz="4" w:space="0" w:color="auto"/>
              <w:right w:val="single" w:sz="4" w:space="0" w:color="auto"/>
            </w:tcBorders>
            <w:vAlign w:val="center"/>
          </w:tcPr>
          <w:p w14:paraId="15D6E81C" w14:textId="117546E7" w:rsidR="002A5A6B" w:rsidRPr="002A5A6B" w:rsidRDefault="00807423" w:rsidP="002A5A6B">
            <w:pPr>
              <w:textAlignment w:val="center"/>
              <w:rPr>
                <w:rFonts w:cs="仿宋_GB2312"/>
                <w:color w:val="000000"/>
                <w:kern w:val="0"/>
                <w:sz w:val="21"/>
                <w:szCs w:val="21"/>
                <w:lang w:bidi="ar"/>
              </w:rPr>
            </w:pPr>
            <w:r w:rsidRPr="008E5622">
              <w:rPr>
                <w:rFonts w:cs="仿宋_GB2312" w:hint="eastAsia"/>
                <w:kern w:val="0"/>
                <w:sz w:val="21"/>
                <w:szCs w:val="21"/>
                <w:lang w:bidi="ar"/>
              </w:rPr>
              <w:t>规范指导与审查</w:t>
            </w:r>
          </w:p>
        </w:tc>
        <w:tc>
          <w:tcPr>
            <w:tcW w:w="1985" w:type="dxa"/>
            <w:tcBorders>
              <w:top w:val="single" w:sz="4" w:space="0" w:color="auto"/>
              <w:left w:val="single" w:sz="4" w:space="0" w:color="auto"/>
              <w:bottom w:val="single" w:sz="4" w:space="0" w:color="auto"/>
              <w:right w:val="single" w:sz="4" w:space="0" w:color="auto"/>
            </w:tcBorders>
            <w:vAlign w:val="center"/>
          </w:tcPr>
          <w:p w14:paraId="709340FA"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中广核核电运营有限公司 </w:t>
            </w:r>
          </w:p>
        </w:tc>
      </w:tr>
      <w:tr w:rsidR="002A5A6B" w14:paraId="553C4163" w14:textId="77777777" w:rsidTr="00722FB1">
        <w:trPr>
          <w:trHeight w:val="741"/>
          <w:jc w:val="center"/>
        </w:trPr>
        <w:tc>
          <w:tcPr>
            <w:tcW w:w="1119" w:type="dxa"/>
            <w:tcBorders>
              <w:top w:val="single" w:sz="4" w:space="0" w:color="auto"/>
              <w:left w:val="single" w:sz="4" w:space="0" w:color="auto"/>
              <w:bottom w:val="single" w:sz="4" w:space="0" w:color="auto"/>
              <w:right w:val="single" w:sz="4" w:space="0" w:color="auto"/>
            </w:tcBorders>
            <w:vAlign w:val="center"/>
          </w:tcPr>
          <w:p w14:paraId="51E7AA00"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辛英 </w:t>
            </w:r>
          </w:p>
        </w:tc>
        <w:tc>
          <w:tcPr>
            <w:tcW w:w="567" w:type="dxa"/>
            <w:tcBorders>
              <w:top w:val="single" w:sz="4" w:space="0" w:color="auto"/>
              <w:left w:val="single" w:sz="4" w:space="0" w:color="auto"/>
              <w:bottom w:val="single" w:sz="4" w:space="0" w:color="auto"/>
              <w:right w:val="single" w:sz="4" w:space="0" w:color="auto"/>
            </w:tcBorders>
            <w:vAlign w:val="center"/>
          </w:tcPr>
          <w:p w14:paraId="3F71A428"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女 </w:t>
            </w:r>
          </w:p>
        </w:tc>
        <w:tc>
          <w:tcPr>
            <w:tcW w:w="567" w:type="dxa"/>
            <w:tcBorders>
              <w:top w:val="single" w:sz="4" w:space="0" w:color="auto"/>
              <w:left w:val="single" w:sz="4" w:space="0" w:color="auto"/>
              <w:bottom w:val="single" w:sz="4" w:space="0" w:color="auto"/>
              <w:right w:val="single" w:sz="4" w:space="0" w:color="auto"/>
            </w:tcBorders>
            <w:vAlign w:val="center"/>
          </w:tcPr>
          <w:p w14:paraId="05B36A6D"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43 </w:t>
            </w:r>
          </w:p>
        </w:tc>
        <w:tc>
          <w:tcPr>
            <w:tcW w:w="1418" w:type="dxa"/>
            <w:tcBorders>
              <w:top w:val="single" w:sz="4" w:space="0" w:color="auto"/>
              <w:left w:val="single" w:sz="4" w:space="0" w:color="auto"/>
              <w:bottom w:val="single" w:sz="4" w:space="0" w:color="auto"/>
              <w:right w:val="single" w:sz="4" w:space="0" w:color="auto"/>
            </w:tcBorders>
            <w:vAlign w:val="center"/>
          </w:tcPr>
          <w:p w14:paraId="4F068D8C"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电气改造副主任工程师/高级工程师 </w:t>
            </w:r>
          </w:p>
        </w:tc>
        <w:tc>
          <w:tcPr>
            <w:tcW w:w="1036" w:type="dxa"/>
            <w:tcBorders>
              <w:top w:val="single" w:sz="4" w:space="0" w:color="auto"/>
              <w:left w:val="single" w:sz="4" w:space="0" w:color="auto"/>
              <w:bottom w:val="single" w:sz="4" w:space="0" w:color="auto"/>
              <w:right w:val="single" w:sz="4" w:space="0" w:color="auto"/>
            </w:tcBorders>
            <w:vAlign w:val="center"/>
          </w:tcPr>
          <w:p w14:paraId="4971054E"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高电压绝缘及试验 </w:t>
            </w:r>
          </w:p>
        </w:tc>
        <w:tc>
          <w:tcPr>
            <w:tcW w:w="1584" w:type="dxa"/>
            <w:tcBorders>
              <w:top w:val="single" w:sz="4" w:space="0" w:color="auto"/>
              <w:left w:val="single" w:sz="4" w:space="0" w:color="auto"/>
              <w:bottom w:val="single" w:sz="4" w:space="0" w:color="auto"/>
              <w:right w:val="single" w:sz="4" w:space="0" w:color="auto"/>
            </w:tcBorders>
            <w:vAlign w:val="center"/>
          </w:tcPr>
          <w:p w14:paraId="0FE56C30" w14:textId="10531AE8" w:rsidR="002A5A6B" w:rsidRPr="002A5A6B" w:rsidRDefault="00807423" w:rsidP="002A5A6B">
            <w:pPr>
              <w:textAlignment w:val="center"/>
              <w:rPr>
                <w:rFonts w:cs="仿宋_GB2312"/>
                <w:color w:val="000000"/>
                <w:kern w:val="0"/>
                <w:sz w:val="21"/>
                <w:szCs w:val="21"/>
                <w:lang w:bidi="ar"/>
              </w:rPr>
            </w:pPr>
            <w:r w:rsidRPr="008E5622">
              <w:rPr>
                <w:rFonts w:cs="仿宋_GB2312" w:hint="eastAsia"/>
                <w:kern w:val="0"/>
                <w:sz w:val="21"/>
                <w:szCs w:val="21"/>
                <w:lang w:bidi="ar"/>
              </w:rPr>
              <w:t>规范指导与审查</w:t>
            </w:r>
          </w:p>
        </w:tc>
        <w:tc>
          <w:tcPr>
            <w:tcW w:w="1985" w:type="dxa"/>
            <w:tcBorders>
              <w:top w:val="single" w:sz="4" w:space="0" w:color="auto"/>
              <w:left w:val="single" w:sz="4" w:space="0" w:color="auto"/>
              <w:bottom w:val="single" w:sz="4" w:space="0" w:color="auto"/>
              <w:right w:val="single" w:sz="4" w:space="0" w:color="auto"/>
            </w:tcBorders>
            <w:vAlign w:val="center"/>
          </w:tcPr>
          <w:p w14:paraId="6F7421A9"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大亚湾核电运营有限公司 </w:t>
            </w:r>
          </w:p>
        </w:tc>
      </w:tr>
      <w:tr w:rsidR="002A5A6B" w14:paraId="2E222B0F" w14:textId="77777777" w:rsidTr="00722FB1">
        <w:trPr>
          <w:trHeight w:val="741"/>
          <w:jc w:val="center"/>
        </w:trPr>
        <w:tc>
          <w:tcPr>
            <w:tcW w:w="1119" w:type="dxa"/>
            <w:tcBorders>
              <w:top w:val="single" w:sz="4" w:space="0" w:color="auto"/>
              <w:left w:val="single" w:sz="4" w:space="0" w:color="auto"/>
              <w:bottom w:val="single" w:sz="4" w:space="0" w:color="auto"/>
              <w:right w:val="single" w:sz="4" w:space="0" w:color="auto"/>
            </w:tcBorders>
            <w:vAlign w:val="center"/>
          </w:tcPr>
          <w:p w14:paraId="03A54983"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张林 </w:t>
            </w:r>
          </w:p>
        </w:tc>
        <w:tc>
          <w:tcPr>
            <w:tcW w:w="567" w:type="dxa"/>
            <w:tcBorders>
              <w:top w:val="single" w:sz="4" w:space="0" w:color="auto"/>
              <w:left w:val="single" w:sz="4" w:space="0" w:color="auto"/>
              <w:bottom w:val="single" w:sz="4" w:space="0" w:color="auto"/>
              <w:right w:val="single" w:sz="4" w:space="0" w:color="auto"/>
            </w:tcBorders>
            <w:vAlign w:val="center"/>
          </w:tcPr>
          <w:p w14:paraId="7701D232"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男 </w:t>
            </w:r>
          </w:p>
        </w:tc>
        <w:tc>
          <w:tcPr>
            <w:tcW w:w="567" w:type="dxa"/>
            <w:tcBorders>
              <w:top w:val="single" w:sz="4" w:space="0" w:color="auto"/>
              <w:left w:val="single" w:sz="4" w:space="0" w:color="auto"/>
              <w:bottom w:val="single" w:sz="4" w:space="0" w:color="auto"/>
              <w:right w:val="single" w:sz="4" w:space="0" w:color="auto"/>
            </w:tcBorders>
            <w:vAlign w:val="center"/>
          </w:tcPr>
          <w:p w14:paraId="1BE9BD6E"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49 </w:t>
            </w:r>
          </w:p>
        </w:tc>
        <w:tc>
          <w:tcPr>
            <w:tcW w:w="1418" w:type="dxa"/>
            <w:tcBorders>
              <w:top w:val="single" w:sz="4" w:space="0" w:color="auto"/>
              <w:left w:val="single" w:sz="4" w:space="0" w:color="auto"/>
              <w:bottom w:val="single" w:sz="4" w:space="0" w:color="auto"/>
              <w:right w:val="single" w:sz="4" w:space="0" w:color="auto"/>
            </w:tcBorders>
            <w:vAlign w:val="center"/>
          </w:tcPr>
          <w:p w14:paraId="7114E2C6" w14:textId="77777777" w:rsidR="002A5A6B" w:rsidRPr="002A5A6B" w:rsidRDefault="002A5A6B" w:rsidP="002A5A6B">
            <w:pPr>
              <w:jc w:val="cente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电气电机主管工程师/、电机检修高级技师 </w:t>
            </w:r>
          </w:p>
        </w:tc>
        <w:tc>
          <w:tcPr>
            <w:tcW w:w="1036" w:type="dxa"/>
            <w:tcBorders>
              <w:top w:val="single" w:sz="4" w:space="0" w:color="auto"/>
              <w:left w:val="single" w:sz="4" w:space="0" w:color="auto"/>
              <w:bottom w:val="single" w:sz="4" w:space="0" w:color="auto"/>
              <w:right w:val="single" w:sz="4" w:space="0" w:color="auto"/>
            </w:tcBorders>
            <w:vAlign w:val="center"/>
          </w:tcPr>
          <w:p w14:paraId="494CC083"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电机 </w:t>
            </w:r>
          </w:p>
        </w:tc>
        <w:tc>
          <w:tcPr>
            <w:tcW w:w="1584" w:type="dxa"/>
            <w:tcBorders>
              <w:top w:val="single" w:sz="4" w:space="0" w:color="auto"/>
              <w:left w:val="single" w:sz="4" w:space="0" w:color="auto"/>
              <w:bottom w:val="single" w:sz="4" w:space="0" w:color="auto"/>
              <w:right w:val="single" w:sz="4" w:space="0" w:color="auto"/>
            </w:tcBorders>
            <w:vAlign w:val="center"/>
          </w:tcPr>
          <w:p w14:paraId="208241BA" w14:textId="55CC54D2" w:rsidR="002A5A6B" w:rsidRPr="002A5A6B" w:rsidRDefault="00807423" w:rsidP="002A5A6B">
            <w:pPr>
              <w:textAlignment w:val="center"/>
              <w:rPr>
                <w:rFonts w:cs="仿宋_GB2312"/>
                <w:color w:val="000000"/>
                <w:kern w:val="0"/>
                <w:sz w:val="21"/>
                <w:szCs w:val="21"/>
                <w:lang w:bidi="ar"/>
              </w:rPr>
            </w:pPr>
            <w:r w:rsidRPr="008E5622">
              <w:rPr>
                <w:rFonts w:cs="仿宋_GB2312" w:hint="eastAsia"/>
                <w:kern w:val="0"/>
                <w:sz w:val="21"/>
                <w:szCs w:val="21"/>
                <w:lang w:bidi="ar"/>
              </w:rPr>
              <w:t>规范指导与审查</w:t>
            </w:r>
          </w:p>
        </w:tc>
        <w:tc>
          <w:tcPr>
            <w:tcW w:w="1985" w:type="dxa"/>
            <w:tcBorders>
              <w:top w:val="single" w:sz="4" w:space="0" w:color="auto"/>
              <w:left w:val="single" w:sz="4" w:space="0" w:color="auto"/>
              <w:bottom w:val="single" w:sz="4" w:space="0" w:color="auto"/>
              <w:right w:val="single" w:sz="4" w:space="0" w:color="auto"/>
            </w:tcBorders>
            <w:vAlign w:val="center"/>
          </w:tcPr>
          <w:p w14:paraId="402031C5" w14:textId="77777777" w:rsidR="002A5A6B" w:rsidRPr="002A5A6B" w:rsidRDefault="002A5A6B" w:rsidP="002A5A6B">
            <w:pPr>
              <w:textAlignment w:val="center"/>
              <w:rPr>
                <w:rFonts w:cs="仿宋_GB2312"/>
                <w:color w:val="000000"/>
                <w:kern w:val="0"/>
                <w:sz w:val="21"/>
                <w:szCs w:val="21"/>
                <w:lang w:bidi="ar"/>
              </w:rPr>
            </w:pPr>
            <w:r w:rsidRPr="002A5A6B">
              <w:rPr>
                <w:rFonts w:cs="仿宋_GB2312" w:hint="eastAsia"/>
                <w:color w:val="000000"/>
                <w:kern w:val="0"/>
                <w:sz w:val="21"/>
                <w:szCs w:val="21"/>
                <w:lang w:bidi="ar"/>
              </w:rPr>
              <w:t xml:space="preserve">阳江核电有限公司 </w:t>
            </w:r>
          </w:p>
        </w:tc>
      </w:tr>
      <w:tr w:rsidR="002A5A6B" w:rsidRPr="008E5622" w14:paraId="3107EE8B" w14:textId="77777777" w:rsidTr="00722FB1">
        <w:trPr>
          <w:trHeight w:val="741"/>
          <w:jc w:val="center"/>
        </w:trPr>
        <w:tc>
          <w:tcPr>
            <w:tcW w:w="1119" w:type="dxa"/>
            <w:vAlign w:val="center"/>
          </w:tcPr>
          <w:p w14:paraId="0C4876D1" w14:textId="53C3FF3B" w:rsidR="002A5A6B" w:rsidRDefault="00722FB1"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于霄</w:t>
            </w:r>
          </w:p>
        </w:tc>
        <w:tc>
          <w:tcPr>
            <w:tcW w:w="567" w:type="dxa"/>
            <w:vAlign w:val="center"/>
          </w:tcPr>
          <w:p w14:paraId="5302E400" w14:textId="7002D3D2" w:rsidR="002A5A6B" w:rsidRPr="008E5622" w:rsidRDefault="00722FB1"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男</w:t>
            </w:r>
          </w:p>
        </w:tc>
        <w:tc>
          <w:tcPr>
            <w:tcW w:w="567" w:type="dxa"/>
            <w:vAlign w:val="center"/>
          </w:tcPr>
          <w:p w14:paraId="30F1B70E" w14:textId="40ED3998" w:rsidR="002A5A6B" w:rsidRPr="008E5622" w:rsidRDefault="00722FB1"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25</w:t>
            </w:r>
          </w:p>
        </w:tc>
        <w:tc>
          <w:tcPr>
            <w:tcW w:w="1418" w:type="dxa"/>
            <w:vAlign w:val="center"/>
          </w:tcPr>
          <w:p w14:paraId="440872DF" w14:textId="096ECCA1" w:rsidR="002A5A6B" w:rsidRPr="008E5622" w:rsidRDefault="00AD0D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电机</w:t>
            </w:r>
            <w:r>
              <w:rPr>
                <w:rFonts w:cs="仿宋_GB2312"/>
                <w:color w:val="000000"/>
                <w:kern w:val="0"/>
                <w:sz w:val="21"/>
                <w:szCs w:val="21"/>
                <w:lang w:bidi="ar"/>
              </w:rPr>
              <w:t>检修工程师</w:t>
            </w:r>
            <w:r>
              <w:rPr>
                <w:rFonts w:cs="仿宋_GB2312" w:hint="eastAsia"/>
                <w:color w:val="000000"/>
                <w:kern w:val="0"/>
                <w:sz w:val="21"/>
                <w:szCs w:val="21"/>
                <w:lang w:bidi="ar"/>
              </w:rPr>
              <w:t>/工程师</w:t>
            </w:r>
          </w:p>
        </w:tc>
        <w:tc>
          <w:tcPr>
            <w:tcW w:w="1036" w:type="dxa"/>
            <w:vAlign w:val="center"/>
          </w:tcPr>
          <w:p w14:paraId="132BA63D" w14:textId="67A5C6D3" w:rsidR="002A5A6B" w:rsidRPr="008E5622" w:rsidRDefault="00722FB1"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0C9521BE" w14:textId="14E503E1" w:rsidR="002A5A6B" w:rsidRPr="008E5622" w:rsidRDefault="00807423"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标准编制</w:t>
            </w:r>
          </w:p>
        </w:tc>
        <w:tc>
          <w:tcPr>
            <w:tcW w:w="1985" w:type="dxa"/>
            <w:vAlign w:val="center"/>
          </w:tcPr>
          <w:p w14:paraId="503C369C" w14:textId="05C7EB64" w:rsidR="002A5A6B" w:rsidRPr="008E5622" w:rsidRDefault="00807423"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2A5A6B" w:rsidRPr="008E5622" w14:paraId="73A60114" w14:textId="77777777" w:rsidTr="00722FB1">
        <w:trPr>
          <w:trHeight w:val="741"/>
          <w:jc w:val="center"/>
        </w:trPr>
        <w:tc>
          <w:tcPr>
            <w:tcW w:w="1119" w:type="dxa"/>
            <w:vAlign w:val="center"/>
          </w:tcPr>
          <w:p w14:paraId="7FE35F5E" w14:textId="212349EF" w:rsidR="002A5A6B" w:rsidRDefault="00722FB1"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高玉好</w:t>
            </w:r>
          </w:p>
        </w:tc>
        <w:tc>
          <w:tcPr>
            <w:tcW w:w="567" w:type="dxa"/>
            <w:vAlign w:val="center"/>
          </w:tcPr>
          <w:p w14:paraId="50CEA869" w14:textId="3785080A" w:rsidR="002A5A6B" w:rsidRPr="008E5622" w:rsidRDefault="00722FB1"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男</w:t>
            </w:r>
          </w:p>
        </w:tc>
        <w:tc>
          <w:tcPr>
            <w:tcW w:w="567" w:type="dxa"/>
            <w:vAlign w:val="center"/>
          </w:tcPr>
          <w:p w14:paraId="231FA960" w14:textId="67C76411" w:rsidR="002A5A6B" w:rsidRPr="008E5622" w:rsidRDefault="00722FB1"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25</w:t>
            </w:r>
          </w:p>
        </w:tc>
        <w:tc>
          <w:tcPr>
            <w:tcW w:w="1418" w:type="dxa"/>
            <w:vAlign w:val="center"/>
          </w:tcPr>
          <w:p w14:paraId="10B18A90" w14:textId="11872A4F" w:rsidR="002A5A6B" w:rsidRPr="008E5622" w:rsidRDefault="00AD0D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电机</w:t>
            </w:r>
            <w:r>
              <w:rPr>
                <w:rFonts w:cs="仿宋_GB2312"/>
                <w:color w:val="000000"/>
                <w:kern w:val="0"/>
                <w:sz w:val="21"/>
                <w:szCs w:val="21"/>
                <w:lang w:bidi="ar"/>
              </w:rPr>
              <w:t>检修工程师</w:t>
            </w:r>
            <w:r>
              <w:rPr>
                <w:rFonts w:cs="仿宋_GB2312" w:hint="eastAsia"/>
                <w:color w:val="000000"/>
                <w:kern w:val="0"/>
                <w:sz w:val="21"/>
                <w:szCs w:val="21"/>
                <w:lang w:bidi="ar"/>
              </w:rPr>
              <w:t>/工程师</w:t>
            </w:r>
          </w:p>
        </w:tc>
        <w:tc>
          <w:tcPr>
            <w:tcW w:w="1036" w:type="dxa"/>
            <w:vAlign w:val="center"/>
          </w:tcPr>
          <w:p w14:paraId="061D831E" w14:textId="5DC97B18" w:rsidR="002A5A6B" w:rsidRPr="008E5622" w:rsidRDefault="00722FB1"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353BD058" w14:textId="30D28C41" w:rsidR="002A5A6B" w:rsidRPr="008E5622" w:rsidRDefault="00807423"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标准编制</w:t>
            </w:r>
          </w:p>
        </w:tc>
        <w:tc>
          <w:tcPr>
            <w:tcW w:w="1985" w:type="dxa"/>
            <w:vAlign w:val="center"/>
          </w:tcPr>
          <w:p w14:paraId="52B48D85" w14:textId="619E0450" w:rsidR="002A5A6B" w:rsidRPr="008E5622" w:rsidRDefault="00807423"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2A5A6B" w:rsidRPr="008E5622" w14:paraId="0487B260" w14:textId="77777777" w:rsidTr="00722FB1">
        <w:trPr>
          <w:trHeight w:val="741"/>
          <w:jc w:val="center"/>
        </w:trPr>
        <w:tc>
          <w:tcPr>
            <w:tcW w:w="1119" w:type="dxa"/>
            <w:vAlign w:val="center"/>
          </w:tcPr>
          <w:p w14:paraId="5C0B2FF0" w14:textId="61D824F2" w:rsidR="002A5A6B" w:rsidRDefault="00722FB1" w:rsidP="00722FB1">
            <w:pPr>
              <w:jc w:val="center"/>
              <w:textAlignment w:val="center"/>
              <w:rPr>
                <w:rFonts w:cs="仿宋_GB2312"/>
                <w:color w:val="000000"/>
                <w:kern w:val="0"/>
                <w:sz w:val="21"/>
                <w:szCs w:val="21"/>
                <w:lang w:bidi="ar"/>
              </w:rPr>
            </w:pPr>
            <w:r>
              <w:rPr>
                <w:rFonts w:cs="仿宋_GB2312" w:hint="eastAsia"/>
                <w:color w:val="000000"/>
                <w:kern w:val="0"/>
                <w:sz w:val="21"/>
                <w:szCs w:val="21"/>
                <w:lang w:bidi="ar"/>
              </w:rPr>
              <w:t>孙凯</w:t>
            </w:r>
          </w:p>
        </w:tc>
        <w:tc>
          <w:tcPr>
            <w:tcW w:w="567" w:type="dxa"/>
            <w:vAlign w:val="center"/>
          </w:tcPr>
          <w:p w14:paraId="343AFDF4" w14:textId="05923EEE" w:rsidR="002A5A6B" w:rsidRPr="008E5622" w:rsidRDefault="00722FB1"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男</w:t>
            </w:r>
          </w:p>
        </w:tc>
        <w:tc>
          <w:tcPr>
            <w:tcW w:w="567" w:type="dxa"/>
            <w:vAlign w:val="center"/>
          </w:tcPr>
          <w:p w14:paraId="562D4578" w14:textId="6756D6EF" w:rsidR="002A5A6B" w:rsidRPr="008E5622" w:rsidRDefault="00722FB1"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29</w:t>
            </w:r>
          </w:p>
        </w:tc>
        <w:tc>
          <w:tcPr>
            <w:tcW w:w="1418" w:type="dxa"/>
            <w:vAlign w:val="center"/>
          </w:tcPr>
          <w:p w14:paraId="21CEDF8B" w14:textId="77694ECB" w:rsidR="002A5A6B" w:rsidRPr="008E5622" w:rsidRDefault="00AD0D6B" w:rsidP="009910DF">
            <w:pPr>
              <w:jc w:val="center"/>
              <w:textAlignment w:val="center"/>
              <w:rPr>
                <w:rFonts w:cs="仿宋_GB2312"/>
                <w:color w:val="000000"/>
                <w:kern w:val="0"/>
                <w:sz w:val="21"/>
                <w:szCs w:val="21"/>
                <w:lang w:bidi="ar"/>
              </w:rPr>
            </w:pPr>
            <w:r>
              <w:rPr>
                <w:rFonts w:cs="仿宋_GB2312"/>
                <w:color w:val="000000"/>
                <w:kern w:val="0"/>
                <w:sz w:val="21"/>
                <w:szCs w:val="21"/>
                <w:lang w:bidi="ar"/>
              </w:rPr>
              <w:t>高压检修工程师</w:t>
            </w:r>
            <w:r>
              <w:rPr>
                <w:rFonts w:cs="仿宋_GB2312" w:hint="eastAsia"/>
                <w:color w:val="000000"/>
                <w:kern w:val="0"/>
                <w:sz w:val="21"/>
                <w:szCs w:val="21"/>
                <w:lang w:bidi="ar"/>
              </w:rPr>
              <w:t>/工程师</w:t>
            </w:r>
          </w:p>
        </w:tc>
        <w:tc>
          <w:tcPr>
            <w:tcW w:w="1036" w:type="dxa"/>
            <w:vAlign w:val="center"/>
          </w:tcPr>
          <w:p w14:paraId="18628DE6" w14:textId="15843DE2" w:rsidR="002A5A6B" w:rsidRPr="008E5622" w:rsidRDefault="00722FB1"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17EA5F17" w14:textId="185B7853" w:rsidR="002A5A6B" w:rsidRPr="008E5622" w:rsidRDefault="00807423"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标准编制</w:t>
            </w:r>
          </w:p>
        </w:tc>
        <w:tc>
          <w:tcPr>
            <w:tcW w:w="1985" w:type="dxa"/>
            <w:vAlign w:val="center"/>
          </w:tcPr>
          <w:p w14:paraId="154EA11E" w14:textId="0618589E" w:rsidR="002A5A6B" w:rsidRPr="008E5622" w:rsidRDefault="00807423"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2A5A6B" w:rsidRPr="008E5622" w14:paraId="172507D4" w14:textId="77777777" w:rsidTr="00722FB1">
        <w:trPr>
          <w:trHeight w:val="741"/>
          <w:jc w:val="center"/>
        </w:trPr>
        <w:tc>
          <w:tcPr>
            <w:tcW w:w="1119" w:type="dxa"/>
            <w:vAlign w:val="center"/>
          </w:tcPr>
          <w:p w14:paraId="0698C0F1" w14:textId="3C0E50EC" w:rsidR="002A5A6B" w:rsidRDefault="00722FB1" w:rsidP="00722FB1">
            <w:pPr>
              <w:jc w:val="center"/>
              <w:textAlignment w:val="center"/>
              <w:rPr>
                <w:rFonts w:cs="仿宋_GB2312"/>
                <w:color w:val="000000"/>
                <w:kern w:val="0"/>
                <w:sz w:val="21"/>
                <w:szCs w:val="21"/>
                <w:lang w:bidi="ar"/>
              </w:rPr>
            </w:pPr>
            <w:r>
              <w:rPr>
                <w:rFonts w:cs="仿宋_GB2312" w:hint="eastAsia"/>
                <w:color w:val="000000"/>
                <w:kern w:val="0"/>
                <w:sz w:val="21"/>
                <w:szCs w:val="21"/>
                <w:lang w:bidi="ar"/>
              </w:rPr>
              <w:t>吴兴文</w:t>
            </w:r>
          </w:p>
        </w:tc>
        <w:tc>
          <w:tcPr>
            <w:tcW w:w="567" w:type="dxa"/>
            <w:vAlign w:val="center"/>
          </w:tcPr>
          <w:p w14:paraId="2D2E845D" w14:textId="5684D506" w:rsidR="002A5A6B" w:rsidRPr="008E5622" w:rsidRDefault="00722FB1"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男</w:t>
            </w:r>
          </w:p>
        </w:tc>
        <w:tc>
          <w:tcPr>
            <w:tcW w:w="567" w:type="dxa"/>
            <w:vAlign w:val="center"/>
          </w:tcPr>
          <w:p w14:paraId="6C98C112" w14:textId="09808B35" w:rsidR="002A5A6B" w:rsidRPr="008E5622" w:rsidRDefault="00722FB1"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25</w:t>
            </w:r>
          </w:p>
        </w:tc>
        <w:tc>
          <w:tcPr>
            <w:tcW w:w="1418" w:type="dxa"/>
            <w:vAlign w:val="center"/>
          </w:tcPr>
          <w:p w14:paraId="3B33AED9" w14:textId="70CA074E" w:rsidR="002A5A6B" w:rsidRPr="008E5622" w:rsidRDefault="00AD0D6B" w:rsidP="009910DF">
            <w:pPr>
              <w:jc w:val="center"/>
              <w:textAlignment w:val="center"/>
              <w:rPr>
                <w:rFonts w:cs="仿宋_GB2312"/>
                <w:color w:val="000000"/>
                <w:kern w:val="0"/>
                <w:sz w:val="21"/>
                <w:szCs w:val="21"/>
                <w:lang w:bidi="ar"/>
              </w:rPr>
            </w:pPr>
            <w:r>
              <w:rPr>
                <w:rFonts w:cs="仿宋_GB2312" w:hint="eastAsia"/>
                <w:color w:val="000000"/>
                <w:kern w:val="0"/>
                <w:sz w:val="21"/>
                <w:szCs w:val="21"/>
                <w:lang w:bidi="ar"/>
              </w:rPr>
              <w:t>电机</w:t>
            </w:r>
            <w:r>
              <w:rPr>
                <w:rFonts w:cs="仿宋_GB2312"/>
                <w:color w:val="000000"/>
                <w:kern w:val="0"/>
                <w:sz w:val="21"/>
                <w:szCs w:val="21"/>
                <w:lang w:bidi="ar"/>
              </w:rPr>
              <w:t>检修工程师</w:t>
            </w:r>
            <w:r>
              <w:rPr>
                <w:rFonts w:cs="仿宋_GB2312" w:hint="eastAsia"/>
                <w:color w:val="000000"/>
                <w:kern w:val="0"/>
                <w:sz w:val="21"/>
                <w:szCs w:val="21"/>
                <w:lang w:bidi="ar"/>
              </w:rPr>
              <w:t>/工程师</w:t>
            </w:r>
          </w:p>
        </w:tc>
        <w:tc>
          <w:tcPr>
            <w:tcW w:w="1036" w:type="dxa"/>
            <w:vAlign w:val="center"/>
          </w:tcPr>
          <w:p w14:paraId="48C79678" w14:textId="0D46CBBD" w:rsidR="002A5A6B" w:rsidRPr="008E5622" w:rsidRDefault="00722FB1"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2BE4590E" w14:textId="0823D269" w:rsidR="002A5A6B" w:rsidRPr="008E5622" w:rsidRDefault="00807423"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标准编制</w:t>
            </w:r>
          </w:p>
        </w:tc>
        <w:tc>
          <w:tcPr>
            <w:tcW w:w="1985" w:type="dxa"/>
            <w:vAlign w:val="center"/>
          </w:tcPr>
          <w:p w14:paraId="7239314B" w14:textId="6F0C59EC" w:rsidR="002A5A6B" w:rsidRPr="008E5622" w:rsidRDefault="00807423"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722FB1" w:rsidRPr="008E5622" w14:paraId="20DF3C40" w14:textId="77777777" w:rsidTr="00722FB1">
        <w:trPr>
          <w:trHeight w:val="741"/>
          <w:jc w:val="center"/>
        </w:trPr>
        <w:tc>
          <w:tcPr>
            <w:tcW w:w="1119" w:type="dxa"/>
            <w:vAlign w:val="center"/>
          </w:tcPr>
          <w:p w14:paraId="6A513A1B" w14:textId="37307BF0" w:rsidR="00722FB1" w:rsidRDefault="00722FB1" w:rsidP="00722FB1">
            <w:pPr>
              <w:jc w:val="center"/>
              <w:textAlignment w:val="center"/>
              <w:rPr>
                <w:rFonts w:cs="仿宋_GB2312"/>
                <w:color w:val="000000"/>
                <w:kern w:val="0"/>
                <w:sz w:val="21"/>
                <w:szCs w:val="21"/>
                <w:lang w:bidi="ar"/>
              </w:rPr>
            </w:pPr>
            <w:r>
              <w:rPr>
                <w:rFonts w:cs="仿宋_GB2312" w:hint="eastAsia"/>
                <w:color w:val="000000"/>
                <w:kern w:val="0"/>
                <w:sz w:val="21"/>
                <w:szCs w:val="21"/>
                <w:lang w:bidi="ar"/>
              </w:rPr>
              <w:t>陈义东</w:t>
            </w:r>
          </w:p>
        </w:tc>
        <w:tc>
          <w:tcPr>
            <w:tcW w:w="567" w:type="dxa"/>
            <w:vAlign w:val="center"/>
          </w:tcPr>
          <w:p w14:paraId="492F1577" w14:textId="5A0F8199" w:rsidR="00722FB1" w:rsidRPr="008E5622" w:rsidRDefault="00722FB1" w:rsidP="009910DF">
            <w:pPr>
              <w:jc w:val="center"/>
              <w:textAlignment w:val="center"/>
              <w:rPr>
                <w:rFonts w:cs="仿宋_GB2312"/>
                <w:color w:val="000000"/>
                <w:kern w:val="0"/>
                <w:sz w:val="21"/>
                <w:szCs w:val="21"/>
                <w:lang w:bidi="ar"/>
              </w:rPr>
            </w:pPr>
            <w:r>
              <w:rPr>
                <w:rFonts w:cs="仿宋_GB2312"/>
                <w:color w:val="000000"/>
                <w:kern w:val="0"/>
                <w:sz w:val="21"/>
                <w:szCs w:val="21"/>
                <w:lang w:bidi="ar"/>
              </w:rPr>
              <w:t>男</w:t>
            </w:r>
          </w:p>
        </w:tc>
        <w:tc>
          <w:tcPr>
            <w:tcW w:w="567" w:type="dxa"/>
            <w:vAlign w:val="center"/>
          </w:tcPr>
          <w:p w14:paraId="2E574B80" w14:textId="1FEBBB80" w:rsidR="00722FB1" w:rsidRPr="008E5622" w:rsidRDefault="00722FB1"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28</w:t>
            </w:r>
          </w:p>
        </w:tc>
        <w:tc>
          <w:tcPr>
            <w:tcW w:w="1418" w:type="dxa"/>
            <w:vAlign w:val="center"/>
          </w:tcPr>
          <w:p w14:paraId="65F83C19" w14:textId="3184ED13" w:rsidR="00722FB1" w:rsidRPr="008E5622" w:rsidRDefault="00722FB1" w:rsidP="009910DF">
            <w:pPr>
              <w:jc w:val="center"/>
              <w:textAlignment w:val="center"/>
              <w:rPr>
                <w:rFonts w:cs="仿宋_GB2312"/>
                <w:color w:val="000000"/>
                <w:kern w:val="0"/>
                <w:sz w:val="21"/>
                <w:szCs w:val="21"/>
                <w:lang w:bidi="ar"/>
              </w:rPr>
            </w:pPr>
            <w:r>
              <w:rPr>
                <w:rFonts w:cs="仿宋_GB2312"/>
                <w:color w:val="000000"/>
                <w:kern w:val="0"/>
                <w:sz w:val="21"/>
                <w:szCs w:val="21"/>
                <w:lang w:bidi="ar"/>
              </w:rPr>
              <w:t>高压检修工程师</w:t>
            </w:r>
            <w:r>
              <w:rPr>
                <w:rFonts w:cs="仿宋_GB2312" w:hint="eastAsia"/>
                <w:color w:val="000000"/>
                <w:kern w:val="0"/>
                <w:sz w:val="21"/>
                <w:szCs w:val="21"/>
                <w:lang w:bidi="ar"/>
              </w:rPr>
              <w:t>/工程师</w:t>
            </w:r>
          </w:p>
        </w:tc>
        <w:tc>
          <w:tcPr>
            <w:tcW w:w="1036" w:type="dxa"/>
            <w:vAlign w:val="center"/>
          </w:tcPr>
          <w:p w14:paraId="7F2679AC" w14:textId="5387C7FE" w:rsidR="00722FB1" w:rsidRPr="008E5622" w:rsidRDefault="00722FB1"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0216BF96" w14:textId="1B10502A" w:rsidR="00722FB1" w:rsidRPr="008E5622" w:rsidRDefault="00722FB1"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标准编制</w:t>
            </w:r>
          </w:p>
        </w:tc>
        <w:tc>
          <w:tcPr>
            <w:tcW w:w="1985" w:type="dxa"/>
            <w:vAlign w:val="center"/>
          </w:tcPr>
          <w:p w14:paraId="3DC099F6" w14:textId="5BE01C85" w:rsidR="00722FB1" w:rsidRPr="008E5622" w:rsidRDefault="00722FB1"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722FB1" w:rsidRPr="008E5622" w14:paraId="49D27DCE" w14:textId="77777777" w:rsidTr="00722FB1">
        <w:trPr>
          <w:trHeight w:val="741"/>
          <w:jc w:val="center"/>
        </w:trPr>
        <w:tc>
          <w:tcPr>
            <w:tcW w:w="1119" w:type="dxa"/>
            <w:vAlign w:val="center"/>
          </w:tcPr>
          <w:p w14:paraId="2AB49637" w14:textId="5081065D" w:rsidR="00722FB1" w:rsidRDefault="00722FB1" w:rsidP="00722FB1">
            <w:pPr>
              <w:jc w:val="center"/>
              <w:textAlignment w:val="center"/>
              <w:rPr>
                <w:rFonts w:cs="仿宋_GB2312"/>
                <w:color w:val="000000"/>
                <w:kern w:val="0"/>
                <w:sz w:val="21"/>
                <w:szCs w:val="21"/>
                <w:lang w:bidi="ar"/>
              </w:rPr>
            </w:pPr>
            <w:r>
              <w:rPr>
                <w:rFonts w:cs="仿宋_GB2312" w:hint="eastAsia"/>
                <w:color w:val="000000"/>
                <w:kern w:val="0"/>
                <w:sz w:val="21"/>
                <w:szCs w:val="21"/>
                <w:lang w:bidi="ar"/>
              </w:rPr>
              <w:t>徐龙</w:t>
            </w:r>
          </w:p>
        </w:tc>
        <w:tc>
          <w:tcPr>
            <w:tcW w:w="567" w:type="dxa"/>
            <w:vAlign w:val="center"/>
          </w:tcPr>
          <w:p w14:paraId="6CF37539" w14:textId="00DE0A96" w:rsidR="00722FB1" w:rsidRPr="008E5622" w:rsidRDefault="00722FB1" w:rsidP="009910DF">
            <w:pPr>
              <w:jc w:val="center"/>
              <w:textAlignment w:val="center"/>
              <w:rPr>
                <w:rFonts w:cs="仿宋_GB2312"/>
                <w:color w:val="000000"/>
                <w:kern w:val="0"/>
                <w:sz w:val="21"/>
                <w:szCs w:val="21"/>
                <w:lang w:bidi="ar"/>
              </w:rPr>
            </w:pPr>
            <w:r>
              <w:rPr>
                <w:rFonts w:cs="仿宋_GB2312"/>
                <w:color w:val="000000"/>
                <w:kern w:val="0"/>
                <w:sz w:val="21"/>
                <w:szCs w:val="21"/>
                <w:lang w:bidi="ar"/>
              </w:rPr>
              <w:t>男</w:t>
            </w:r>
          </w:p>
        </w:tc>
        <w:tc>
          <w:tcPr>
            <w:tcW w:w="567" w:type="dxa"/>
            <w:vAlign w:val="center"/>
          </w:tcPr>
          <w:p w14:paraId="52E50338" w14:textId="6148C613" w:rsidR="00722FB1" w:rsidRPr="008E5622" w:rsidRDefault="00722FB1"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28</w:t>
            </w:r>
          </w:p>
        </w:tc>
        <w:tc>
          <w:tcPr>
            <w:tcW w:w="1418" w:type="dxa"/>
            <w:vAlign w:val="center"/>
          </w:tcPr>
          <w:p w14:paraId="36B94A65" w14:textId="48AB479B" w:rsidR="00722FB1" w:rsidRPr="008E5622" w:rsidRDefault="00722FB1" w:rsidP="00722FB1">
            <w:pPr>
              <w:jc w:val="center"/>
              <w:textAlignment w:val="center"/>
              <w:rPr>
                <w:rFonts w:cs="仿宋_GB2312"/>
                <w:color w:val="000000"/>
                <w:kern w:val="0"/>
                <w:sz w:val="21"/>
                <w:szCs w:val="21"/>
                <w:lang w:bidi="ar"/>
              </w:rPr>
            </w:pPr>
            <w:r>
              <w:rPr>
                <w:rFonts w:cs="仿宋_GB2312"/>
                <w:color w:val="000000"/>
                <w:kern w:val="0"/>
                <w:sz w:val="21"/>
                <w:szCs w:val="21"/>
                <w:lang w:bidi="ar"/>
              </w:rPr>
              <w:t>高压检修工程师</w:t>
            </w:r>
            <w:r>
              <w:rPr>
                <w:rFonts w:cs="仿宋_GB2312" w:hint="eastAsia"/>
                <w:color w:val="000000"/>
                <w:kern w:val="0"/>
                <w:sz w:val="21"/>
                <w:szCs w:val="21"/>
                <w:lang w:bidi="ar"/>
              </w:rPr>
              <w:t>/工程师</w:t>
            </w:r>
          </w:p>
        </w:tc>
        <w:tc>
          <w:tcPr>
            <w:tcW w:w="1036" w:type="dxa"/>
            <w:vAlign w:val="center"/>
          </w:tcPr>
          <w:p w14:paraId="7D67D05E" w14:textId="1F43607E" w:rsidR="00722FB1" w:rsidRPr="008E5622" w:rsidRDefault="00722FB1"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12B19186" w14:textId="76D97CE4" w:rsidR="00722FB1" w:rsidRPr="008E5622" w:rsidRDefault="00722FB1"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标准编制</w:t>
            </w:r>
          </w:p>
        </w:tc>
        <w:tc>
          <w:tcPr>
            <w:tcW w:w="1985" w:type="dxa"/>
            <w:vAlign w:val="center"/>
          </w:tcPr>
          <w:p w14:paraId="41288065" w14:textId="10991CBC" w:rsidR="00722FB1" w:rsidRPr="008E5622" w:rsidRDefault="00722FB1"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722FB1" w:rsidRPr="008E5622" w14:paraId="12E6D97E" w14:textId="77777777" w:rsidTr="00722FB1">
        <w:trPr>
          <w:trHeight w:val="741"/>
          <w:jc w:val="center"/>
        </w:trPr>
        <w:tc>
          <w:tcPr>
            <w:tcW w:w="1119" w:type="dxa"/>
            <w:vAlign w:val="center"/>
          </w:tcPr>
          <w:p w14:paraId="55F11885" w14:textId="002E7A89" w:rsidR="00722FB1" w:rsidRDefault="00722FB1" w:rsidP="00722FB1">
            <w:pPr>
              <w:jc w:val="center"/>
              <w:textAlignment w:val="center"/>
              <w:rPr>
                <w:rFonts w:cs="仿宋_GB2312"/>
                <w:color w:val="000000"/>
                <w:kern w:val="0"/>
                <w:sz w:val="21"/>
                <w:szCs w:val="21"/>
                <w:lang w:bidi="ar"/>
              </w:rPr>
            </w:pPr>
            <w:r>
              <w:rPr>
                <w:rFonts w:cs="仿宋_GB2312" w:hint="eastAsia"/>
                <w:color w:val="000000"/>
                <w:kern w:val="0"/>
                <w:sz w:val="21"/>
                <w:szCs w:val="21"/>
                <w:lang w:bidi="ar"/>
              </w:rPr>
              <w:t>肖建新</w:t>
            </w:r>
          </w:p>
        </w:tc>
        <w:tc>
          <w:tcPr>
            <w:tcW w:w="567" w:type="dxa"/>
            <w:vAlign w:val="center"/>
          </w:tcPr>
          <w:p w14:paraId="1D46772B" w14:textId="121F9797" w:rsidR="00722FB1" w:rsidRPr="008E5622" w:rsidRDefault="00722FB1" w:rsidP="009910DF">
            <w:pPr>
              <w:jc w:val="center"/>
              <w:textAlignment w:val="center"/>
              <w:rPr>
                <w:rFonts w:cs="仿宋_GB2312"/>
                <w:color w:val="000000"/>
                <w:kern w:val="0"/>
                <w:sz w:val="21"/>
                <w:szCs w:val="21"/>
                <w:lang w:bidi="ar"/>
              </w:rPr>
            </w:pPr>
            <w:r>
              <w:rPr>
                <w:rFonts w:cs="仿宋_GB2312"/>
                <w:color w:val="000000"/>
                <w:kern w:val="0"/>
                <w:sz w:val="21"/>
                <w:szCs w:val="21"/>
                <w:lang w:bidi="ar"/>
              </w:rPr>
              <w:t>男</w:t>
            </w:r>
          </w:p>
        </w:tc>
        <w:tc>
          <w:tcPr>
            <w:tcW w:w="567" w:type="dxa"/>
            <w:vAlign w:val="center"/>
          </w:tcPr>
          <w:p w14:paraId="33565FB9" w14:textId="610729B6" w:rsidR="00722FB1" w:rsidRPr="008E5622" w:rsidRDefault="00722FB1"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28</w:t>
            </w:r>
          </w:p>
        </w:tc>
        <w:tc>
          <w:tcPr>
            <w:tcW w:w="1418" w:type="dxa"/>
            <w:vAlign w:val="center"/>
          </w:tcPr>
          <w:p w14:paraId="13A31167" w14:textId="6DE6D913" w:rsidR="00722FB1" w:rsidRPr="008E5622" w:rsidRDefault="00722FB1" w:rsidP="00722FB1">
            <w:pPr>
              <w:jc w:val="center"/>
              <w:textAlignment w:val="center"/>
              <w:rPr>
                <w:rFonts w:cs="仿宋_GB2312"/>
                <w:color w:val="000000"/>
                <w:kern w:val="0"/>
                <w:sz w:val="21"/>
                <w:szCs w:val="21"/>
                <w:lang w:bidi="ar"/>
              </w:rPr>
            </w:pPr>
            <w:r>
              <w:rPr>
                <w:rFonts w:cs="仿宋_GB2312" w:hint="eastAsia"/>
                <w:color w:val="000000"/>
                <w:kern w:val="0"/>
                <w:sz w:val="21"/>
                <w:szCs w:val="21"/>
                <w:lang w:bidi="ar"/>
              </w:rPr>
              <w:t>电机</w:t>
            </w:r>
            <w:r>
              <w:rPr>
                <w:rFonts w:cs="仿宋_GB2312"/>
                <w:color w:val="000000"/>
                <w:kern w:val="0"/>
                <w:sz w:val="21"/>
                <w:szCs w:val="21"/>
                <w:lang w:bidi="ar"/>
              </w:rPr>
              <w:t>检修工程师</w:t>
            </w:r>
            <w:r>
              <w:rPr>
                <w:rFonts w:cs="仿宋_GB2312" w:hint="eastAsia"/>
                <w:color w:val="000000"/>
                <w:kern w:val="0"/>
                <w:sz w:val="21"/>
                <w:szCs w:val="21"/>
                <w:lang w:bidi="ar"/>
              </w:rPr>
              <w:t>/工程师</w:t>
            </w:r>
          </w:p>
        </w:tc>
        <w:tc>
          <w:tcPr>
            <w:tcW w:w="1036" w:type="dxa"/>
            <w:vAlign w:val="center"/>
          </w:tcPr>
          <w:p w14:paraId="71DF640C" w14:textId="7F5BA108" w:rsidR="00722FB1" w:rsidRPr="008E5622" w:rsidRDefault="00722FB1" w:rsidP="009910DF">
            <w:pPr>
              <w:textAlignment w:val="center"/>
              <w:rPr>
                <w:rFonts w:cs="仿宋_GB2312"/>
                <w:color w:val="000000"/>
                <w:kern w:val="0"/>
                <w:sz w:val="21"/>
                <w:szCs w:val="21"/>
                <w:lang w:bidi="ar"/>
              </w:rPr>
            </w:pPr>
            <w:r>
              <w:rPr>
                <w:rFonts w:cs="仿宋_GB2312"/>
                <w:color w:val="000000"/>
                <w:kern w:val="0"/>
                <w:sz w:val="21"/>
                <w:szCs w:val="21"/>
                <w:lang w:bidi="ar"/>
              </w:rPr>
              <w:t>电气工程及其自动化</w:t>
            </w:r>
          </w:p>
        </w:tc>
        <w:tc>
          <w:tcPr>
            <w:tcW w:w="1584" w:type="dxa"/>
            <w:vAlign w:val="center"/>
          </w:tcPr>
          <w:p w14:paraId="220E1314" w14:textId="793D99A0" w:rsidR="00722FB1" w:rsidRPr="008E5622" w:rsidRDefault="00722FB1"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标准编制</w:t>
            </w:r>
          </w:p>
        </w:tc>
        <w:tc>
          <w:tcPr>
            <w:tcW w:w="1985" w:type="dxa"/>
            <w:vAlign w:val="center"/>
          </w:tcPr>
          <w:p w14:paraId="10FE9D57" w14:textId="4B3B9AB7" w:rsidR="00722FB1" w:rsidRPr="008E5622" w:rsidRDefault="00722FB1"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r w:rsidR="00722FB1" w:rsidRPr="008E5622" w14:paraId="19890C4E" w14:textId="77777777" w:rsidTr="00722FB1">
        <w:trPr>
          <w:trHeight w:val="741"/>
          <w:jc w:val="center"/>
        </w:trPr>
        <w:tc>
          <w:tcPr>
            <w:tcW w:w="1119" w:type="dxa"/>
            <w:vAlign w:val="center"/>
          </w:tcPr>
          <w:p w14:paraId="100FEB4B" w14:textId="7F0EE788" w:rsidR="00722FB1" w:rsidRDefault="00722FB1" w:rsidP="00722FB1">
            <w:pPr>
              <w:jc w:val="center"/>
              <w:textAlignment w:val="center"/>
              <w:rPr>
                <w:rFonts w:cs="仿宋_GB2312" w:hint="eastAsia"/>
                <w:color w:val="000000"/>
                <w:kern w:val="0"/>
                <w:sz w:val="21"/>
                <w:szCs w:val="21"/>
                <w:lang w:bidi="ar"/>
              </w:rPr>
            </w:pPr>
            <w:r>
              <w:rPr>
                <w:rFonts w:cs="仿宋_GB2312" w:hint="eastAsia"/>
                <w:color w:val="000000"/>
                <w:kern w:val="0"/>
                <w:sz w:val="21"/>
                <w:szCs w:val="21"/>
                <w:lang w:bidi="ar"/>
              </w:rPr>
              <w:t>冯欣</w:t>
            </w:r>
          </w:p>
        </w:tc>
        <w:tc>
          <w:tcPr>
            <w:tcW w:w="567" w:type="dxa"/>
            <w:vAlign w:val="center"/>
          </w:tcPr>
          <w:p w14:paraId="4DC2551E" w14:textId="06DD4EF1" w:rsidR="00722FB1" w:rsidRPr="008E5622" w:rsidRDefault="00722FB1" w:rsidP="009910DF">
            <w:pPr>
              <w:jc w:val="center"/>
              <w:textAlignment w:val="center"/>
              <w:rPr>
                <w:rFonts w:cs="仿宋_GB2312"/>
                <w:color w:val="000000"/>
                <w:kern w:val="0"/>
                <w:sz w:val="21"/>
                <w:szCs w:val="21"/>
                <w:lang w:bidi="ar"/>
              </w:rPr>
            </w:pPr>
            <w:r>
              <w:rPr>
                <w:rFonts w:cs="仿宋_GB2312"/>
                <w:color w:val="000000"/>
                <w:kern w:val="0"/>
                <w:sz w:val="21"/>
                <w:szCs w:val="21"/>
                <w:lang w:bidi="ar"/>
              </w:rPr>
              <w:t>男</w:t>
            </w:r>
          </w:p>
        </w:tc>
        <w:tc>
          <w:tcPr>
            <w:tcW w:w="567" w:type="dxa"/>
            <w:vAlign w:val="center"/>
          </w:tcPr>
          <w:p w14:paraId="33483492" w14:textId="732A17BD" w:rsidR="00722FB1" w:rsidRPr="008E5622" w:rsidRDefault="00722FB1" w:rsidP="008E5622">
            <w:pPr>
              <w:jc w:val="center"/>
              <w:textAlignment w:val="center"/>
              <w:rPr>
                <w:rFonts w:cs="仿宋_GB2312"/>
                <w:color w:val="000000"/>
                <w:kern w:val="0"/>
                <w:sz w:val="21"/>
                <w:szCs w:val="21"/>
                <w:lang w:bidi="ar"/>
              </w:rPr>
            </w:pPr>
            <w:r>
              <w:rPr>
                <w:rFonts w:cs="仿宋_GB2312" w:hint="eastAsia"/>
                <w:color w:val="000000"/>
                <w:kern w:val="0"/>
                <w:sz w:val="21"/>
                <w:szCs w:val="21"/>
                <w:lang w:bidi="ar"/>
              </w:rPr>
              <w:t>30</w:t>
            </w:r>
          </w:p>
        </w:tc>
        <w:tc>
          <w:tcPr>
            <w:tcW w:w="1418" w:type="dxa"/>
            <w:vAlign w:val="center"/>
          </w:tcPr>
          <w:p w14:paraId="74158241" w14:textId="30DDA399" w:rsidR="00722FB1" w:rsidRPr="008E5622" w:rsidRDefault="00722FB1" w:rsidP="009910DF">
            <w:pPr>
              <w:jc w:val="center"/>
              <w:textAlignment w:val="center"/>
              <w:rPr>
                <w:rFonts w:cs="仿宋_GB2312"/>
                <w:color w:val="000000"/>
                <w:kern w:val="0"/>
                <w:sz w:val="21"/>
                <w:szCs w:val="21"/>
                <w:lang w:bidi="ar"/>
              </w:rPr>
            </w:pPr>
            <w:r w:rsidRPr="00722FB1">
              <w:rPr>
                <w:rFonts w:cs="仿宋_GB2312" w:hint="eastAsia"/>
                <w:color w:val="000000"/>
                <w:kern w:val="0"/>
                <w:sz w:val="21"/>
                <w:szCs w:val="21"/>
                <w:lang w:bidi="ar"/>
              </w:rPr>
              <w:t>电机工程师/工程师</w:t>
            </w:r>
          </w:p>
        </w:tc>
        <w:tc>
          <w:tcPr>
            <w:tcW w:w="1036" w:type="dxa"/>
            <w:vAlign w:val="center"/>
          </w:tcPr>
          <w:p w14:paraId="7832E0CF" w14:textId="41D9FAAD" w:rsidR="00722FB1" w:rsidRPr="008E5622" w:rsidRDefault="00722FB1" w:rsidP="009910DF">
            <w:pPr>
              <w:textAlignment w:val="center"/>
              <w:rPr>
                <w:rFonts w:cs="仿宋_GB2312"/>
                <w:color w:val="000000"/>
                <w:kern w:val="0"/>
                <w:sz w:val="21"/>
                <w:szCs w:val="21"/>
                <w:lang w:bidi="ar"/>
              </w:rPr>
            </w:pPr>
            <w:r>
              <w:rPr>
                <w:rFonts w:cs="仿宋_GB2312"/>
                <w:color w:val="000000"/>
                <w:kern w:val="0"/>
                <w:sz w:val="21"/>
                <w:szCs w:val="21"/>
                <w:lang w:bidi="ar"/>
              </w:rPr>
              <w:t>电气工程</w:t>
            </w:r>
          </w:p>
        </w:tc>
        <w:tc>
          <w:tcPr>
            <w:tcW w:w="1584" w:type="dxa"/>
            <w:vAlign w:val="center"/>
          </w:tcPr>
          <w:p w14:paraId="52E7664D" w14:textId="62728D5F" w:rsidR="00722FB1" w:rsidRPr="008E5622" w:rsidRDefault="00722FB1" w:rsidP="009910DF">
            <w:pPr>
              <w:textAlignment w:val="center"/>
              <w:rPr>
                <w:rFonts w:cs="仿宋_GB2312"/>
                <w:color w:val="000000"/>
                <w:kern w:val="0"/>
                <w:sz w:val="21"/>
                <w:szCs w:val="21"/>
                <w:lang w:bidi="ar"/>
              </w:rPr>
            </w:pPr>
            <w:r w:rsidRPr="00722FB1">
              <w:rPr>
                <w:rFonts w:cs="仿宋_GB2312" w:hint="eastAsia"/>
                <w:color w:val="000000"/>
                <w:kern w:val="0"/>
                <w:sz w:val="21"/>
                <w:szCs w:val="21"/>
                <w:lang w:bidi="ar"/>
              </w:rPr>
              <w:t>标准编制</w:t>
            </w:r>
          </w:p>
        </w:tc>
        <w:tc>
          <w:tcPr>
            <w:tcW w:w="1985" w:type="dxa"/>
            <w:vAlign w:val="center"/>
          </w:tcPr>
          <w:p w14:paraId="124C709E" w14:textId="5FA65D23" w:rsidR="00722FB1" w:rsidRPr="008E5622" w:rsidRDefault="00722FB1" w:rsidP="009910DF">
            <w:pPr>
              <w:textAlignment w:val="center"/>
              <w:rPr>
                <w:rFonts w:cs="仿宋_GB2312"/>
                <w:color w:val="000000"/>
                <w:kern w:val="0"/>
                <w:sz w:val="21"/>
                <w:szCs w:val="21"/>
                <w:lang w:bidi="ar"/>
              </w:rPr>
            </w:pPr>
            <w:r w:rsidRPr="008E5622">
              <w:rPr>
                <w:rFonts w:cs="仿宋_GB2312" w:hint="eastAsia"/>
                <w:color w:val="000000"/>
                <w:kern w:val="0"/>
                <w:sz w:val="21"/>
                <w:szCs w:val="21"/>
                <w:lang w:bidi="ar"/>
              </w:rPr>
              <w:t>江苏核电有限公司</w:t>
            </w:r>
          </w:p>
        </w:tc>
      </w:tr>
    </w:tbl>
    <w:p w14:paraId="0C4593DD" w14:textId="77777777" w:rsidR="000376DE" w:rsidRPr="001E2EB6" w:rsidRDefault="000376DE" w:rsidP="001E2EB6">
      <w:pPr>
        <w:ind w:firstLineChars="200" w:firstLine="480"/>
      </w:pPr>
    </w:p>
    <w:p w14:paraId="1D4AE90C" w14:textId="7094ECC6" w:rsidR="00393274" w:rsidRPr="001E2EB6" w:rsidRDefault="001E2EB6" w:rsidP="001E2EB6">
      <w:pPr>
        <w:ind w:firstLineChars="200" w:firstLine="480"/>
      </w:pPr>
      <w:bookmarkStart w:id="0" w:name="_GoBack"/>
      <w:bookmarkEnd w:id="0"/>
      <w:r w:rsidRPr="009115EB">
        <w:rPr>
          <w:rFonts w:hint="eastAsia"/>
        </w:rPr>
        <w:t>3</w:t>
      </w:r>
      <w:r w:rsidR="00393274" w:rsidRPr="009115EB">
        <w:t>.2</w:t>
      </w:r>
      <w:r w:rsidR="00393274" w:rsidRPr="009115EB">
        <w:rPr>
          <w:rFonts w:hint="eastAsia"/>
        </w:rPr>
        <w:t>主要编制人员简介</w:t>
      </w:r>
    </w:p>
    <w:p w14:paraId="4F7451BE" w14:textId="3C70D07D" w:rsidR="00A629F6" w:rsidRDefault="008E5622" w:rsidP="00A629F6">
      <w:pPr>
        <w:ind w:firstLineChars="200" w:firstLine="480"/>
      </w:pPr>
      <w:r w:rsidRPr="008E5622">
        <w:rPr>
          <w:rFonts w:hint="eastAsia"/>
        </w:rPr>
        <w:t>1）</w:t>
      </w:r>
      <w:r w:rsidR="00A629F6">
        <w:rPr>
          <w:rFonts w:hint="eastAsia"/>
        </w:rPr>
        <w:t>章勇，高级工程师，从事核电厂电气设备维修、调试、试验等技术及管理工作</w:t>
      </w:r>
      <w:r w:rsidR="00A629F6">
        <w:t>11</w:t>
      </w:r>
      <w:r w:rsidR="00A629F6">
        <w:rPr>
          <w:rFonts w:hint="eastAsia"/>
        </w:rPr>
        <w:t>年，在电气试验领域具有丰富的实践经验和专业理论基础，累计获得省</w:t>
      </w:r>
      <w:r w:rsidR="00A629F6">
        <w:t>/</w:t>
      </w:r>
      <w:r w:rsidR="00A629F6">
        <w:rPr>
          <w:rFonts w:hint="eastAsia"/>
        </w:rPr>
        <w:t>市等各级</w:t>
      </w:r>
      <w:proofErr w:type="gramStart"/>
      <w:r w:rsidR="00A629F6">
        <w:rPr>
          <w:rFonts w:hint="eastAsia"/>
        </w:rPr>
        <w:t>别科技</w:t>
      </w:r>
      <w:proofErr w:type="gramEnd"/>
      <w:r w:rsidR="00A629F6">
        <w:rPr>
          <w:rFonts w:hint="eastAsia"/>
        </w:rPr>
        <w:t>进步奖</w:t>
      </w:r>
      <w:r w:rsidR="00A629F6">
        <w:t>17</w:t>
      </w:r>
      <w:r w:rsidR="00A629F6">
        <w:rPr>
          <w:rFonts w:hint="eastAsia"/>
        </w:rPr>
        <w:t>项，获得省</w:t>
      </w:r>
      <w:r w:rsidR="00A629F6">
        <w:t>/</w:t>
      </w:r>
      <w:r w:rsidR="00A629F6">
        <w:rPr>
          <w:rFonts w:hint="eastAsia"/>
        </w:rPr>
        <w:t>市等各级别荣誉</w:t>
      </w:r>
      <w:r w:rsidR="00A629F6">
        <w:t>20</w:t>
      </w:r>
      <w:r w:rsidR="00A629F6">
        <w:rPr>
          <w:rFonts w:hint="eastAsia"/>
        </w:rPr>
        <w:t>项，国内、国际专利</w:t>
      </w:r>
      <w:r w:rsidR="00A629F6">
        <w:t>16</w:t>
      </w:r>
      <w:r w:rsidR="00A629F6">
        <w:rPr>
          <w:rFonts w:hint="eastAsia"/>
        </w:rPr>
        <w:t>项，其中俄罗斯发明专利授权</w:t>
      </w:r>
      <w:r w:rsidR="00A629F6">
        <w:t>1</w:t>
      </w:r>
      <w:r w:rsidR="00A629F6">
        <w:rPr>
          <w:rFonts w:hint="eastAsia"/>
        </w:rPr>
        <w:t>项，国家核心期刊发表论文</w:t>
      </w:r>
      <w:r w:rsidR="00A629F6">
        <w:t>9</w:t>
      </w:r>
      <w:r w:rsidR="00A629F6">
        <w:rPr>
          <w:rFonts w:hint="eastAsia"/>
        </w:rPr>
        <w:t>篇，熟悉电气专业国家及行业技术规范、标准，参与组织本标准的编制工作。</w:t>
      </w:r>
    </w:p>
    <w:p w14:paraId="1E55002A" w14:textId="77777777" w:rsidR="00A629F6" w:rsidRDefault="00A629F6" w:rsidP="009115EB">
      <w:pPr>
        <w:pStyle w:val="a8"/>
        <w:spacing w:line="360" w:lineRule="auto"/>
        <w:ind w:firstLine="480"/>
        <w:rPr>
          <w:rFonts w:ascii="宋体" w:hAnsi="宋体" w:cstheme="minorBidi" w:hint="eastAsia"/>
          <w:sz w:val="24"/>
          <w:szCs w:val="24"/>
        </w:rPr>
      </w:pPr>
      <w:r w:rsidRPr="00A629F6">
        <w:rPr>
          <w:rFonts w:ascii="宋体" w:hAnsi="宋体" w:cstheme="minorBidi" w:hint="eastAsia"/>
          <w:sz w:val="24"/>
          <w:szCs w:val="24"/>
        </w:rPr>
        <w:t>2）</w:t>
      </w:r>
      <w:r w:rsidRPr="00A629F6">
        <w:rPr>
          <w:rFonts w:ascii="宋体" w:hAnsi="宋体" w:cstheme="minorBidi" w:hint="eastAsia"/>
          <w:sz w:val="24"/>
          <w:szCs w:val="24"/>
        </w:rPr>
        <w:t>申雁鹏，高级工程师，从事核电厂电气设备维修、调试、试验等技术及管理工作</w:t>
      </w:r>
      <w:r w:rsidRPr="00A629F6">
        <w:rPr>
          <w:rFonts w:ascii="宋体" w:hAnsi="宋体" w:cstheme="minorBidi"/>
          <w:sz w:val="24"/>
          <w:szCs w:val="24"/>
        </w:rPr>
        <w:t>20</w:t>
      </w:r>
      <w:r w:rsidRPr="00A629F6">
        <w:rPr>
          <w:rFonts w:ascii="宋体" w:hAnsi="宋体" w:cstheme="minorBidi" w:hint="eastAsia"/>
          <w:sz w:val="24"/>
          <w:szCs w:val="24"/>
        </w:rPr>
        <w:t>余年，在电气试验领域具有丰富的实践经验和专业理论基础，获发明专利授权</w:t>
      </w:r>
      <w:r w:rsidRPr="00A629F6">
        <w:rPr>
          <w:rFonts w:ascii="宋体" w:hAnsi="宋体" w:cstheme="minorBidi"/>
          <w:sz w:val="24"/>
          <w:szCs w:val="24"/>
        </w:rPr>
        <w:t>1</w:t>
      </w:r>
      <w:r w:rsidRPr="00A629F6">
        <w:rPr>
          <w:rFonts w:ascii="宋体" w:hAnsi="宋体" w:cstheme="minorBidi" w:hint="eastAsia"/>
          <w:sz w:val="24"/>
          <w:szCs w:val="24"/>
        </w:rPr>
        <w:t>项，实用新型专利授权</w:t>
      </w:r>
      <w:r w:rsidRPr="00A629F6">
        <w:rPr>
          <w:rFonts w:ascii="宋体" w:hAnsi="宋体" w:cstheme="minorBidi"/>
          <w:sz w:val="24"/>
          <w:szCs w:val="24"/>
        </w:rPr>
        <w:t>15</w:t>
      </w:r>
      <w:r w:rsidRPr="00A629F6">
        <w:rPr>
          <w:rFonts w:ascii="宋体" w:hAnsi="宋体" w:cstheme="minorBidi" w:hint="eastAsia"/>
          <w:sz w:val="24"/>
          <w:szCs w:val="24"/>
        </w:rPr>
        <w:t>项，获得中核集团科技进步三等奖</w:t>
      </w:r>
      <w:r w:rsidRPr="00A629F6">
        <w:rPr>
          <w:rFonts w:ascii="宋体" w:hAnsi="宋体" w:cstheme="minorBidi"/>
          <w:sz w:val="24"/>
          <w:szCs w:val="24"/>
        </w:rPr>
        <w:t>1</w:t>
      </w:r>
      <w:r w:rsidRPr="00A629F6">
        <w:rPr>
          <w:rFonts w:ascii="宋体" w:hAnsi="宋体" w:cstheme="minorBidi" w:hint="eastAsia"/>
          <w:sz w:val="24"/>
          <w:szCs w:val="24"/>
        </w:rPr>
        <w:t>项，发表学术论文</w:t>
      </w:r>
      <w:r w:rsidRPr="00A629F6">
        <w:rPr>
          <w:rFonts w:ascii="宋体" w:hAnsi="宋体" w:cstheme="minorBidi"/>
          <w:sz w:val="24"/>
          <w:szCs w:val="24"/>
        </w:rPr>
        <w:t>10</w:t>
      </w:r>
      <w:r w:rsidRPr="00A629F6">
        <w:rPr>
          <w:rFonts w:ascii="宋体" w:hAnsi="宋体" w:cstheme="minorBidi" w:hint="eastAsia"/>
          <w:sz w:val="24"/>
          <w:szCs w:val="24"/>
        </w:rPr>
        <w:t>余篇，熟悉电气专业国家及行业技术规范、标准，参与组织本标准的编制工作。</w:t>
      </w:r>
    </w:p>
    <w:p w14:paraId="71EA0E17" w14:textId="77777777" w:rsidR="00A629F6" w:rsidRPr="00B268DB" w:rsidRDefault="00A629F6" w:rsidP="009115EB">
      <w:pPr>
        <w:ind w:firstLineChars="200" w:firstLine="480"/>
      </w:pPr>
      <w:r>
        <w:rPr>
          <w:rFonts w:hint="eastAsia"/>
        </w:rPr>
        <w:t>3）</w:t>
      </w:r>
      <w:r>
        <w:rPr>
          <w:rFonts w:hint="eastAsia"/>
        </w:rPr>
        <w:t>王声学，电力系统及其自动化专业硕士，从事核电厂电气维修14年，在高压电气设备维修及试验方面拥有丰富的经验，发表学术论文10余篇，拥有专利20余项，其中发明专利授权4项，作为主要起草人起草生效团体标准2份。</w:t>
      </w:r>
    </w:p>
    <w:p w14:paraId="523C40AB" w14:textId="32D0B9C2" w:rsidR="00A629F6" w:rsidRDefault="00A629F6" w:rsidP="009115EB">
      <w:pPr>
        <w:pStyle w:val="a8"/>
        <w:spacing w:line="360" w:lineRule="auto"/>
        <w:ind w:firstLine="480"/>
        <w:rPr>
          <w:rFonts w:ascii="宋体" w:hAnsi="宋体" w:cstheme="minorBidi" w:hint="eastAsia"/>
          <w:sz w:val="24"/>
          <w:szCs w:val="24"/>
        </w:rPr>
      </w:pPr>
      <w:r>
        <w:rPr>
          <w:rFonts w:ascii="宋体" w:hAnsi="宋体" w:cstheme="minorBidi" w:hint="eastAsia"/>
          <w:sz w:val="24"/>
          <w:szCs w:val="24"/>
        </w:rPr>
        <w:t>4）</w:t>
      </w:r>
      <w:r w:rsidRPr="00A629F6">
        <w:rPr>
          <w:rFonts w:ascii="宋体" w:hAnsi="宋体" w:cstheme="minorBidi" w:hint="eastAsia"/>
          <w:sz w:val="24"/>
          <w:szCs w:val="24"/>
        </w:rPr>
        <w:t>杨树林，电气设备专工、高级工程师，从事压水堆核电站电气设备检修及技术管理工作近</w:t>
      </w:r>
      <w:proofErr w:type="gramStart"/>
      <w:r w:rsidRPr="00A629F6">
        <w:rPr>
          <w:rFonts w:ascii="宋体" w:hAnsi="宋体" w:cstheme="minorBidi" w:hint="eastAsia"/>
          <w:sz w:val="24"/>
          <w:szCs w:val="24"/>
        </w:rPr>
        <w:t>23</w:t>
      </w:r>
      <w:proofErr w:type="gramEnd"/>
      <w:r w:rsidRPr="00A629F6">
        <w:rPr>
          <w:rFonts w:ascii="宋体" w:hAnsi="宋体" w:cstheme="minorBidi" w:hint="eastAsia"/>
          <w:sz w:val="24"/>
          <w:szCs w:val="24"/>
        </w:rPr>
        <w:t>多年，具有丰富的核电厂电气设备维修及试验经验。</w:t>
      </w:r>
    </w:p>
    <w:p w14:paraId="258CB2E2" w14:textId="70CC590B" w:rsidR="00A629F6" w:rsidRDefault="00A629F6" w:rsidP="009115EB">
      <w:pPr>
        <w:pStyle w:val="a8"/>
        <w:spacing w:line="360" w:lineRule="auto"/>
        <w:ind w:firstLine="480"/>
        <w:rPr>
          <w:rFonts w:ascii="宋体" w:hAnsi="宋体" w:cstheme="minorBidi" w:hint="eastAsia"/>
          <w:sz w:val="24"/>
          <w:szCs w:val="24"/>
        </w:rPr>
      </w:pPr>
      <w:r>
        <w:rPr>
          <w:rFonts w:ascii="宋体" w:hAnsi="宋体" w:cstheme="minorBidi" w:hint="eastAsia"/>
          <w:sz w:val="24"/>
          <w:szCs w:val="24"/>
        </w:rPr>
        <w:t>5）</w:t>
      </w:r>
      <w:r w:rsidRPr="00A629F6">
        <w:rPr>
          <w:rFonts w:ascii="宋体" w:hAnsi="宋体" w:cstheme="minorBidi" w:hint="eastAsia"/>
          <w:sz w:val="24"/>
          <w:szCs w:val="24"/>
        </w:rPr>
        <w:t>高  超，广核集团专业首席（主变）、研究员级高级工程师，从事核电站电气高压设备检修和管理26年，负责中广</w:t>
      </w:r>
      <w:proofErr w:type="gramStart"/>
      <w:r w:rsidRPr="00A629F6">
        <w:rPr>
          <w:rFonts w:ascii="宋体" w:hAnsi="宋体" w:cstheme="minorBidi" w:hint="eastAsia"/>
          <w:sz w:val="24"/>
          <w:szCs w:val="24"/>
        </w:rPr>
        <w:t>核群厂主厂输</w:t>
      </w:r>
      <w:proofErr w:type="gramEnd"/>
      <w:r w:rsidRPr="00A629F6">
        <w:rPr>
          <w:rFonts w:ascii="宋体" w:hAnsi="宋体" w:cstheme="minorBidi" w:hint="eastAsia"/>
          <w:sz w:val="24"/>
          <w:szCs w:val="24"/>
        </w:rPr>
        <w:t>变管理4年，具有丰富的核电厂电气高压设备维修及试验以及管理经验。是工业和信息化部入库专家，中国核能行业协会维修工作组变压器组副组长及专家，广东省电机工程学会高压技术专业委员，《变压器》杂志核心期刊编委，中国电力工业设备管理专家电力变压器标准化技术委员会委员、培训委员会委员。</w:t>
      </w:r>
    </w:p>
    <w:p w14:paraId="72F97BDB" w14:textId="3E6D4FA0" w:rsidR="009115EB" w:rsidRPr="009115EB" w:rsidRDefault="009115EB" w:rsidP="009115EB">
      <w:pPr>
        <w:pStyle w:val="a8"/>
        <w:spacing w:line="360" w:lineRule="auto"/>
        <w:ind w:firstLine="480"/>
        <w:rPr>
          <w:rFonts w:ascii="宋体" w:hAnsi="宋体" w:cstheme="minorBidi" w:hint="eastAsia"/>
          <w:sz w:val="24"/>
          <w:szCs w:val="24"/>
        </w:rPr>
      </w:pPr>
      <w:r>
        <w:rPr>
          <w:rFonts w:ascii="宋体" w:hAnsi="宋体" w:cstheme="minorBidi" w:hint="eastAsia"/>
          <w:sz w:val="24"/>
          <w:szCs w:val="24"/>
        </w:rPr>
        <w:t>6）</w:t>
      </w:r>
      <w:r w:rsidRPr="009115EB">
        <w:rPr>
          <w:rFonts w:ascii="宋体" w:hAnsi="宋体" w:cstheme="minorBidi" w:hint="eastAsia"/>
          <w:sz w:val="24"/>
          <w:szCs w:val="24"/>
        </w:rPr>
        <w:t>王建涛，发电机设备专工、研究员级高级工程师，从事压水堆核电站电气设备检修26年，具有丰富的核电厂电气设备维修及试验经验。发电机检修特级技师、电工高级技师，曾获得中华技能大奖、全国技术能手、中国电力优秀青年工程师、中国自动化协会杰出工程师、南粤技术能手、鹏城工匠、深圳市国家级领军人才等荣誉称号，曾担任国家科技进步奖评委、中国电力工业设备管理高级专家、中国核能行业协会评审专家，享受国务院政府特殊津贴。</w:t>
      </w:r>
    </w:p>
    <w:p w14:paraId="0294836E" w14:textId="074C0EB1" w:rsidR="009115EB" w:rsidRPr="009115EB" w:rsidRDefault="009115EB" w:rsidP="009115EB">
      <w:pPr>
        <w:pStyle w:val="a8"/>
        <w:spacing w:line="360" w:lineRule="auto"/>
        <w:ind w:firstLine="480"/>
        <w:rPr>
          <w:rFonts w:ascii="宋体" w:hAnsi="宋体" w:cstheme="minorBidi" w:hint="eastAsia"/>
          <w:sz w:val="24"/>
          <w:szCs w:val="24"/>
        </w:rPr>
      </w:pPr>
      <w:r w:rsidRPr="009115EB">
        <w:rPr>
          <w:rFonts w:ascii="宋体" w:hAnsi="宋体" w:cstheme="minorBidi" w:hint="eastAsia"/>
          <w:sz w:val="24"/>
          <w:szCs w:val="24"/>
        </w:rPr>
        <w:t>7）</w:t>
      </w:r>
      <w:r w:rsidRPr="009115EB">
        <w:rPr>
          <w:rFonts w:ascii="宋体" w:hAnsi="宋体" w:cstheme="minorBidi" w:hint="eastAsia"/>
          <w:sz w:val="24"/>
          <w:szCs w:val="24"/>
        </w:rPr>
        <w:t>余惠敏，配电设备高级主任工程师   高级工程师、高级技师。 从事电力系统电气设备设备维修25年，主要从事核电厂厂用配电领域的维修和试验工作，在中低压配电、直流及UPS不间断电源领域有丰富的工作经验。</w:t>
      </w:r>
    </w:p>
    <w:p w14:paraId="4A54F4CD" w14:textId="136A817C" w:rsidR="009115EB" w:rsidRPr="009115EB" w:rsidRDefault="009115EB" w:rsidP="009115EB">
      <w:pPr>
        <w:pStyle w:val="a8"/>
        <w:spacing w:line="360" w:lineRule="auto"/>
        <w:ind w:firstLine="480"/>
        <w:rPr>
          <w:rFonts w:ascii="宋体" w:hAnsi="宋体" w:cstheme="minorBidi"/>
          <w:sz w:val="24"/>
          <w:szCs w:val="24"/>
        </w:rPr>
      </w:pPr>
      <w:r w:rsidRPr="009115EB">
        <w:rPr>
          <w:rFonts w:ascii="宋体" w:hAnsi="宋体" w:cstheme="minorBidi" w:hint="eastAsia"/>
          <w:sz w:val="24"/>
          <w:szCs w:val="24"/>
        </w:rPr>
        <w:t>8）</w:t>
      </w:r>
      <w:r w:rsidRPr="009115EB">
        <w:rPr>
          <w:rFonts w:ascii="宋体" w:hAnsi="宋体" w:cstheme="minorBidi" w:hint="eastAsia"/>
          <w:sz w:val="24"/>
          <w:szCs w:val="24"/>
        </w:rPr>
        <w:t xml:space="preserve">辛英，电气改造副主任工程师、高级工程师，先后从事压水堆核电站电气设备检修及技术管理、工程改造工作20年，具有丰富的核电厂电气设备维修及试验经验。 </w:t>
      </w:r>
    </w:p>
    <w:p w14:paraId="0D8783E6" w14:textId="77777777" w:rsidR="009115EB" w:rsidRDefault="009115EB" w:rsidP="009115EB">
      <w:pPr>
        <w:pStyle w:val="a8"/>
        <w:spacing w:line="360" w:lineRule="auto"/>
        <w:ind w:firstLine="480"/>
      </w:pPr>
      <w:r>
        <w:rPr>
          <w:rFonts w:ascii="宋体" w:hAnsi="宋体" w:cstheme="minorBidi" w:hint="eastAsia"/>
          <w:sz w:val="24"/>
          <w:szCs w:val="24"/>
        </w:rPr>
        <w:t>9）</w:t>
      </w:r>
      <w:r w:rsidRPr="009115EB">
        <w:rPr>
          <w:rFonts w:ascii="宋体" w:hAnsi="宋体" w:cstheme="minorBidi" w:hint="eastAsia"/>
          <w:sz w:val="24"/>
          <w:szCs w:val="24"/>
        </w:rPr>
        <w:t xml:space="preserve">张林，电气电机主管工程师、电机检修高级技师，从事火电设备检修 25 年，核电设备检修 7年，长期从事高压设备检修及试验。熟练掌握高、低压电动机修理、检修工艺和技术，针对发电机、电动机故障，有丰富现场处理经验，多次负责组织大型发电机检修及试验工作。 </w:t>
      </w:r>
    </w:p>
    <w:p w14:paraId="0BDC401F" w14:textId="3CBC0CCE" w:rsidR="009115EB" w:rsidRPr="009115EB" w:rsidRDefault="009115EB" w:rsidP="00A629F6">
      <w:pPr>
        <w:pStyle w:val="a8"/>
        <w:ind w:firstLine="480"/>
        <w:rPr>
          <w:rFonts w:ascii="宋体" w:hAnsi="宋体" w:cstheme="minorBidi"/>
          <w:sz w:val="24"/>
          <w:szCs w:val="24"/>
        </w:rPr>
      </w:pPr>
    </w:p>
    <w:p w14:paraId="6988B47E" w14:textId="122A4CF0" w:rsidR="00393274" w:rsidRPr="00A629F6" w:rsidRDefault="00393274" w:rsidP="00295FDF">
      <w:pPr>
        <w:ind w:firstLineChars="200" w:firstLine="480"/>
      </w:pPr>
    </w:p>
    <w:p w14:paraId="20D5FDF0" w14:textId="54832B5B" w:rsidR="00FB6407" w:rsidRPr="00B268DB" w:rsidRDefault="00FB6407" w:rsidP="006633BA">
      <w:pPr>
        <w:outlineLvl w:val="0"/>
        <w:rPr>
          <w:b/>
          <w:sz w:val="28"/>
          <w:szCs w:val="28"/>
        </w:rPr>
      </w:pPr>
      <w:r w:rsidRPr="00B268DB">
        <w:rPr>
          <w:rFonts w:hint="eastAsia"/>
          <w:b/>
          <w:sz w:val="28"/>
          <w:szCs w:val="28"/>
        </w:rPr>
        <w:t>二、标准编制原则和主要内容</w:t>
      </w:r>
    </w:p>
    <w:p w14:paraId="47233154" w14:textId="0F681A68" w:rsidR="00FB6407" w:rsidRPr="00B268DB" w:rsidRDefault="00FB6407" w:rsidP="00FB6407">
      <w:pPr>
        <w:rPr>
          <w:b/>
        </w:rPr>
      </w:pPr>
      <w:r w:rsidRPr="00B268DB">
        <w:rPr>
          <w:rFonts w:hint="eastAsia"/>
          <w:b/>
        </w:rPr>
        <w:t>1、标准编制原则</w:t>
      </w:r>
    </w:p>
    <w:p w14:paraId="09527974" w14:textId="77777777" w:rsidR="00EA494F" w:rsidRPr="00B268DB" w:rsidRDefault="00EA494F" w:rsidP="00EA494F">
      <w:pPr>
        <w:ind w:firstLineChars="200" w:firstLine="480"/>
      </w:pPr>
      <w:r w:rsidRPr="00B268DB">
        <w:rPr>
          <w:rFonts w:hint="eastAsia"/>
        </w:rPr>
        <w:t>本标准的制订原则有以下几点：</w:t>
      </w:r>
      <w:r w:rsidRPr="00B268DB">
        <w:t xml:space="preserve"> </w:t>
      </w:r>
    </w:p>
    <w:p w14:paraId="4914C125" w14:textId="2044928B" w:rsidR="008E5622" w:rsidRPr="008E5622" w:rsidRDefault="008E5622" w:rsidP="008E5622">
      <w:pPr>
        <w:ind w:firstLineChars="200" w:firstLine="480"/>
      </w:pPr>
      <w:r w:rsidRPr="00B268DB">
        <w:rPr>
          <w:rFonts w:hint="eastAsia"/>
        </w:rPr>
        <w:t>（</w:t>
      </w:r>
      <w:r>
        <w:rPr>
          <w:rFonts w:hint="eastAsia"/>
        </w:rPr>
        <w:t>1</w:t>
      </w:r>
      <w:r w:rsidRPr="00B268DB">
        <w:t>）</w:t>
      </w:r>
      <w:r w:rsidRPr="008E5622">
        <w:rPr>
          <w:rFonts w:hint="eastAsia"/>
        </w:rPr>
        <w:t>相容性原则：</w:t>
      </w:r>
      <w:r w:rsidR="00B544FD" w:rsidRPr="008E5622">
        <w:t xml:space="preserve"> </w:t>
      </w:r>
      <w:r w:rsidR="00AF53AC">
        <w:rPr>
          <w:rFonts w:hint="eastAsia"/>
        </w:rPr>
        <w:t>以</w:t>
      </w:r>
      <w:r w:rsidR="00A63552">
        <w:rPr>
          <w:rFonts w:hint="eastAsia"/>
        </w:rPr>
        <w:t>DL/T596-2021《电力设备预防性试验规程》</w:t>
      </w:r>
      <w:r w:rsidR="00AF53AC">
        <w:rPr>
          <w:rFonts w:hint="eastAsia"/>
        </w:rPr>
        <w:t>结构为基础</w:t>
      </w:r>
      <w:r w:rsidR="00A63552">
        <w:rPr>
          <w:rFonts w:hint="eastAsia"/>
        </w:rPr>
        <w:t>，</w:t>
      </w:r>
      <w:r w:rsidR="00AF53AC">
        <w:rPr>
          <w:rFonts w:hint="eastAsia"/>
        </w:rPr>
        <w:t>同时参考国内、外权威试验规程，并充分考虑到各电厂对电力设备预防性试验的需求。</w:t>
      </w:r>
    </w:p>
    <w:p w14:paraId="3C4281D5" w14:textId="3FEDE644" w:rsidR="008E5622" w:rsidRPr="008E5622" w:rsidRDefault="008E5622" w:rsidP="008E5622">
      <w:pPr>
        <w:ind w:firstLineChars="200" w:firstLine="480"/>
      </w:pPr>
      <w:r w:rsidRPr="00B268DB">
        <w:rPr>
          <w:rFonts w:hint="eastAsia"/>
        </w:rPr>
        <w:t>（</w:t>
      </w:r>
      <w:r>
        <w:rPr>
          <w:rFonts w:hint="eastAsia"/>
        </w:rPr>
        <w:t>2</w:t>
      </w:r>
      <w:r w:rsidRPr="00B268DB">
        <w:t>）</w:t>
      </w:r>
      <w:r w:rsidRPr="008E5622">
        <w:rPr>
          <w:rFonts w:hint="eastAsia"/>
        </w:rPr>
        <w:t>创新性原则：</w:t>
      </w:r>
      <w:r w:rsidR="00B544FD" w:rsidRPr="008E5622">
        <w:t xml:space="preserve"> </w:t>
      </w:r>
      <w:r w:rsidR="00B51B83">
        <w:rPr>
          <w:rFonts w:hint="eastAsia"/>
        </w:rPr>
        <w:t>本标准充分考虑到核安全，针对电力设备周期及判据进行适应性修改，同时增加核电厂特有设备试验条目，具备一定的创新性。</w:t>
      </w:r>
    </w:p>
    <w:p w14:paraId="5E7B969A" w14:textId="15A3EE11" w:rsidR="008E5622" w:rsidRPr="008E5622" w:rsidRDefault="008E5622" w:rsidP="008E5622">
      <w:pPr>
        <w:ind w:firstLineChars="200" w:firstLine="480"/>
      </w:pPr>
      <w:r w:rsidRPr="00B268DB">
        <w:rPr>
          <w:rFonts w:hint="eastAsia"/>
        </w:rPr>
        <w:t>（</w:t>
      </w:r>
      <w:r>
        <w:rPr>
          <w:rFonts w:hint="eastAsia"/>
        </w:rPr>
        <w:t>3</w:t>
      </w:r>
      <w:r w:rsidRPr="00B268DB">
        <w:t>）</w:t>
      </w:r>
      <w:r w:rsidRPr="008E5622">
        <w:rPr>
          <w:rFonts w:hint="eastAsia"/>
        </w:rPr>
        <w:t>实用性</w:t>
      </w:r>
      <w:r w:rsidRPr="008E5622">
        <w:t xml:space="preserve">原则： </w:t>
      </w:r>
      <w:r w:rsidR="00B51B83">
        <w:rPr>
          <w:rFonts w:hint="eastAsia"/>
        </w:rPr>
        <w:t>本标准可适用于核电厂电力设备预防性试验，同时也可对常规电厂及电力设备企业提供指导。</w:t>
      </w:r>
    </w:p>
    <w:p w14:paraId="464D8410" w14:textId="54BF8F45" w:rsidR="008E5622" w:rsidRPr="008E5622" w:rsidRDefault="008E5622" w:rsidP="008E5622">
      <w:pPr>
        <w:ind w:firstLineChars="200" w:firstLine="480"/>
      </w:pPr>
      <w:r w:rsidRPr="008E5622">
        <w:t>（4）</w:t>
      </w:r>
      <w:r w:rsidRPr="008E5622">
        <w:rPr>
          <w:rFonts w:hint="eastAsia"/>
        </w:rPr>
        <w:t>品牌</w:t>
      </w:r>
      <w:r w:rsidRPr="008E5622">
        <w:t>原则：</w:t>
      </w:r>
      <w:r w:rsidR="00B544FD" w:rsidRPr="008E5622">
        <w:t xml:space="preserve"> </w:t>
      </w:r>
      <w:r w:rsidR="00B51B83">
        <w:rPr>
          <w:rFonts w:hint="eastAsia"/>
        </w:rPr>
        <w:t>建立核电厂电气设备预防性试验规程，提高国内、外核电厂预防性试验标准化。</w:t>
      </w:r>
    </w:p>
    <w:p w14:paraId="00EE86BE" w14:textId="2978280D" w:rsidR="00FB6407" w:rsidRPr="00B268DB" w:rsidRDefault="00FB6407" w:rsidP="00FB6407">
      <w:pPr>
        <w:rPr>
          <w:b/>
        </w:rPr>
      </w:pPr>
      <w:r w:rsidRPr="00B268DB">
        <w:rPr>
          <w:rFonts w:hint="eastAsia"/>
          <w:b/>
        </w:rPr>
        <w:t>2、标准主要内容的依据</w:t>
      </w:r>
    </w:p>
    <w:p w14:paraId="5C043FDD" w14:textId="05417D92" w:rsidR="00F56260" w:rsidRPr="00B268DB" w:rsidRDefault="00B268DB" w:rsidP="001E2EB6">
      <w:pPr>
        <w:ind w:firstLineChars="200" w:firstLine="480"/>
      </w:pPr>
      <w:r w:rsidRPr="00B268DB">
        <w:rPr>
          <w:rFonts w:hint="eastAsia"/>
        </w:rPr>
        <w:t>本标准的规范性引用文件按照国家标准的统一导语，并根据被引用标准的情况，对所引用的标准采用不注日期引用。</w:t>
      </w:r>
      <w:r w:rsidR="00AB5F92" w:rsidRPr="00B268DB">
        <w:rPr>
          <w:rFonts w:hint="eastAsia"/>
        </w:rPr>
        <w:t>标准编写的格式遵从</w:t>
      </w:r>
      <w:r w:rsidR="0047450B" w:rsidRPr="0047450B">
        <w:t>GB/T 1.1-2020</w:t>
      </w:r>
      <w:r w:rsidR="00AB5F92" w:rsidRPr="00B268DB">
        <w:t>的要求，</w:t>
      </w:r>
      <w:r w:rsidR="00F56260" w:rsidRPr="00B268DB">
        <w:rPr>
          <w:rFonts w:hint="eastAsia"/>
        </w:rPr>
        <w:t>内容包括：</w:t>
      </w:r>
    </w:p>
    <w:p w14:paraId="5D0BC223" w14:textId="77777777" w:rsidR="008E5622" w:rsidRPr="008E5622" w:rsidRDefault="008E5622" w:rsidP="008E5622">
      <w:pPr>
        <w:ind w:firstLineChars="200" w:firstLine="480"/>
      </w:pPr>
      <w:r w:rsidRPr="008E5622">
        <w:rPr>
          <w:rFonts w:hint="eastAsia"/>
        </w:rPr>
        <w:t>前言</w:t>
      </w:r>
    </w:p>
    <w:p w14:paraId="27239135" w14:textId="6F80E4AD" w:rsidR="008E5622" w:rsidRPr="008E5622" w:rsidRDefault="008E5622" w:rsidP="008E5622">
      <w:pPr>
        <w:pStyle w:val="a3"/>
        <w:numPr>
          <w:ilvl w:val="0"/>
          <w:numId w:val="2"/>
        </w:numPr>
        <w:ind w:firstLineChars="0"/>
      </w:pPr>
      <w:r w:rsidRPr="008E5622">
        <w:rPr>
          <w:rFonts w:hint="eastAsia"/>
        </w:rPr>
        <w:t>范围</w:t>
      </w:r>
    </w:p>
    <w:p w14:paraId="1A866597" w14:textId="2E759E74" w:rsidR="008E5622" w:rsidRPr="008E5622" w:rsidRDefault="008E5622" w:rsidP="008E5622">
      <w:pPr>
        <w:pStyle w:val="a3"/>
        <w:numPr>
          <w:ilvl w:val="0"/>
          <w:numId w:val="2"/>
        </w:numPr>
        <w:ind w:firstLineChars="0"/>
      </w:pPr>
      <w:r w:rsidRPr="008E5622">
        <w:rPr>
          <w:rFonts w:hint="eastAsia"/>
        </w:rPr>
        <w:t>规范性引用文件</w:t>
      </w:r>
    </w:p>
    <w:p w14:paraId="30F40256" w14:textId="0FC842D2" w:rsidR="008E5622" w:rsidRPr="008E5622" w:rsidRDefault="008E5622" w:rsidP="008E5622">
      <w:pPr>
        <w:pStyle w:val="a3"/>
        <w:numPr>
          <w:ilvl w:val="0"/>
          <w:numId w:val="2"/>
        </w:numPr>
        <w:ind w:firstLineChars="0"/>
      </w:pPr>
      <w:r w:rsidRPr="008E5622">
        <w:rPr>
          <w:rFonts w:hint="eastAsia"/>
        </w:rPr>
        <w:t>术语</w:t>
      </w:r>
      <w:r w:rsidR="0052326E">
        <w:rPr>
          <w:rFonts w:hint="eastAsia"/>
        </w:rPr>
        <w:t>、</w:t>
      </w:r>
      <w:r w:rsidRPr="008E5622">
        <w:rPr>
          <w:rFonts w:hint="eastAsia"/>
        </w:rPr>
        <w:t>定义</w:t>
      </w:r>
    </w:p>
    <w:p w14:paraId="1C0A64BA" w14:textId="0F5F45D4" w:rsidR="008E5622" w:rsidRPr="008E5622" w:rsidRDefault="0052326E" w:rsidP="008E5622">
      <w:pPr>
        <w:pStyle w:val="a3"/>
        <w:numPr>
          <w:ilvl w:val="0"/>
          <w:numId w:val="2"/>
        </w:numPr>
        <w:ind w:firstLineChars="0"/>
      </w:pPr>
      <w:r>
        <w:rPr>
          <w:rFonts w:hint="eastAsia"/>
        </w:rPr>
        <w:t>符号、代号和缩略语</w:t>
      </w:r>
    </w:p>
    <w:p w14:paraId="55C6F1FC" w14:textId="766DFD19" w:rsidR="008E5622" w:rsidRPr="008E5622" w:rsidRDefault="0052326E" w:rsidP="008E5622">
      <w:pPr>
        <w:pStyle w:val="a3"/>
        <w:numPr>
          <w:ilvl w:val="0"/>
          <w:numId w:val="2"/>
        </w:numPr>
        <w:ind w:firstLineChars="0"/>
      </w:pPr>
      <w:r>
        <w:rPr>
          <w:rFonts w:hint="eastAsia"/>
        </w:rPr>
        <w:t>总则</w:t>
      </w:r>
    </w:p>
    <w:p w14:paraId="4C3E3626" w14:textId="7C20D739" w:rsidR="008E5622" w:rsidRPr="008E5622" w:rsidRDefault="0052326E" w:rsidP="008E5622">
      <w:pPr>
        <w:pStyle w:val="a3"/>
        <w:numPr>
          <w:ilvl w:val="0"/>
          <w:numId w:val="2"/>
        </w:numPr>
        <w:ind w:firstLineChars="0"/>
      </w:pPr>
      <w:r>
        <w:rPr>
          <w:rFonts w:hint="eastAsia"/>
        </w:rPr>
        <w:t>旋转电机</w:t>
      </w:r>
    </w:p>
    <w:p w14:paraId="09B03556" w14:textId="78A895E7" w:rsidR="008E5622" w:rsidRPr="008E5622" w:rsidRDefault="0052326E" w:rsidP="008E5622">
      <w:pPr>
        <w:pStyle w:val="a3"/>
        <w:numPr>
          <w:ilvl w:val="0"/>
          <w:numId w:val="2"/>
        </w:numPr>
        <w:ind w:firstLineChars="0"/>
      </w:pPr>
      <w:r>
        <w:rPr>
          <w:rFonts w:hint="eastAsia"/>
        </w:rPr>
        <w:t>电力变压器</w:t>
      </w:r>
    </w:p>
    <w:p w14:paraId="47FADC70" w14:textId="042D4A4F" w:rsidR="008E5622" w:rsidRPr="008E5622" w:rsidRDefault="00B51B83" w:rsidP="008E5622">
      <w:pPr>
        <w:pStyle w:val="a3"/>
        <w:numPr>
          <w:ilvl w:val="0"/>
          <w:numId w:val="2"/>
        </w:numPr>
        <w:ind w:firstLineChars="0"/>
      </w:pPr>
      <w:r>
        <w:rPr>
          <w:rFonts w:hint="eastAsia"/>
        </w:rPr>
        <w:t>电抗器及消弧线圈</w:t>
      </w:r>
    </w:p>
    <w:p w14:paraId="7DE7975D" w14:textId="02B6A287" w:rsidR="008E5622" w:rsidRPr="008E5622" w:rsidRDefault="00B51B83" w:rsidP="008E5622">
      <w:pPr>
        <w:pStyle w:val="a3"/>
        <w:numPr>
          <w:ilvl w:val="0"/>
          <w:numId w:val="2"/>
        </w:numPr>
        <w:ind w:firstLineChars="0"/>
      </w:pPr>
      <w:r>
        <w:rPr>
          <w:rFonts w:hint="eastAsia"/>
        </w:rPr>
        <w:t>互感器</w:t>
      </w:r>
    </w:p>
    <w:p w14:paraId="38A6D375" w14:textId="1E086F3C" w:rsidR="008E5622" w:rsidRPr="008E5622" w:rsidRDefault="00B51B83" w:rsidP="008E5622">
      <w:pPr>
        <w:pStyle w:val="a3"/>
        <w:numPr>
          <w:ilvl w:val="0"/>
          <w:numId w:val="2"/>
        </w:numPr>
        <w:ind w:firstLineChars="0"/>
      </w:pPr>
      <w:r>
        <w:rPr>
          <w:rFonts w:hint="eastAsia"/>
        </w:rPr>
        <w:t>开关设备</w:t>
      </w:r>
    </w:p>
    <w:p w14:paraId="72470CA6" w14:textId="71DF95B9" w:rsidR="0052326E" w:rsidRDefault="00B51B83" w:rsidP="008E5622">
      <w:pPr>
        <w:pStyle w:val="a3"/>
        <w:numPr>
          <w:ilvl w:val="0"/>
          <w:numId w:val="2"/>
        </w:numPr>
        <w:ind w:firstLineChars="0"/>
      </w:pPr>
      <w:r>
        <w:rPr>
          <w:rFonts w:hint="eastAsia"/>
        </w:rPr>
        <w:t>高压套管</w:t>
      </w:r>
    </w:p>
    <w:p w14:paraId="368A7EAC" w14:textId="28E22035" w:rsidR="0052326E" w:rsidRDefault="00B51B83" w:rsidP="008E5622">
      <w:pPr>
        <w:pStyle w:val="a3"/>
        <w:numPr>
          <w:ilvl w:val="0"/>
          <w:numId w:val="2"/>
        </w:numPr>
        <w:ind w:firstLineChars="0"/>
      </w:pPr>
      <w:r>
        <w:rPr>
          <w:rFonts w:hint="eastAsia"/>
        </w:rPr>
        <w:t>绝缘子</w:t>
      </w:r>
    </w:p>
    <w:p w14:paraId="340E0B33" w14:textId="6EF4970A" w:rsidR="0052326E" w:rsidRDefault="00B51B83" w:rsidP="008E5622">
      <w:pPr>
        <w:pStyle w:val="a3"/>
        <w:numPr>
          <w:ilvl w:val="0"/>
          <w:numId w:val="2"/>
        </w:numPr>
        <w:ind w:firstLineChars="0"/>
      </w:pPr>
      <w:r>
        <w:rPr>
          <w:rFonts w:hint="eastAsia"/>
        </w:rPr>
        <w:t>电容器</w:t>
      </w:r>
    </w:p>
    <w:p w14:paraId="067F20C8" w14:textId="70497B7D" w:rsidR="0052326E" w:rsidRDefault="00B51B83" w:rsidP="008E5622">
      <w:pPr>
        <w:pStyle w:val="a3"/>
        <w:numPr>
          <w:ilvl w:val="0"/>
          <w:numId w:val="2"/>
        </w:numPr>
        <w:ind w:firstLineChars="0"/>
      </w:pPr>
      <w:r>
        <w:rPr>
          <w:rFonts w:hint="eastAsia"/>
        </w:rPr>
        <w:t>母线</w:t>
      </w:r>
    </w:p>
    <w:p w14:paraId="429312C5" w14:textId="44260711" w:rsidR="0052326E" w:rsidRDefault="00B51B83" w:rsidP="008E5622">
      <w:pPr>
        <w:pStyle w:val="a3"/>
        <w:numPr>
          <w:ilvl w:val="0"/>
          <w:numId w:val="2"/>
        </w:numPr>
        <w:ind w:firstLineChars="0"/>
      </w:pPr>
      <w:r>
        <w:rPr>
          <w:rFonts w:hint="eastAsia"/>
        </w:rPr>
        <w:t>电力电缆</w:t>
      </w:r>
    </w:p>
    <w:p w14:paraId="6B8B2F3C" w14:textId="77777777" w:rsidR="0052326E" w:rsidRDefault="0052326E" w:rsidP="008E5622">
      <w:pPr>
        <w:pStyle w:val="a3"/>
        <w:numPr>
          <w:ilvl w:val="0"/>
          <w:numId w:val="2"/>
        </w:numPr>
        <w:ind w:firstLineChars="0"/>
      </w:pPr>
      <w:r>
        <w:rPr>
          <w:rFonts w:hint="eastAsia"/>
        </w:rPr>
        <w:t>金属氧化物避雷器</w:t>
      </w:r>
    </w:p>
    <w:p w14:paraId="5557453A" w14:textId="13504CD9" w:rsidR="0052326E" w:rsidRDefault="002323F6" w:rsidP="008E5622">
      <w:pPr>
        <w:pStyle w:val="a3"/>
        <w:numPr>
          <w:ilvl w:val="0"/>
          <w:numId w:val="2"/>
        </w:numPr>
        <w:ind w:firstLineChars="0"/>
      </w:pPr>
      <w:r>
        <w:rPr>
          <w:rFonts w:hint="eastAsia"/>
        </w:rPr>
        <w:t>绝缘油和六氟化硫气体</w:t>
      </w:r>
    </w:p>
    <w:p w14:paraId="300C61CA" w14:textId="77777777" w:rsidR="0052326E" w:rsidRDefault="0052326E" w:rsidP="008E5622">
      <w:pPr>
        <w:pStyle w:val="a3"/>
        <w:numPr>
          <w:ilvl w:val="0"/>
          <w:numId w:val="2"/>
        </w:numPr>
        <w:ind w:firstLineChars="0"/>
      </w:pPr>
      <w:r>
        <w:rPr>
          <w:rFonts w:hint="eastAsia"/>
        </w:rPr>
        <w:t>接地装置</w:t>
      </w:r>
    </w:p>
    <w:p w14:paraId="5F6F2868" w14:textId="1F156546" w:rsidR="0052326E" w:rsidRDefault="002323F6" w:rsidP="008E5622">
      <w:pPr>
        <w:pStyle w:val="a3"/>
        <w:numPr>
          <w:ilvl w:val="0"/>
          <w:numId w:val="2"/>
        </w:numPr>
        <w:ind w:firstLineChars="0"/>
      </w:pPr>
      <w:r>
        <w:rPr>
          <w:rFonts w:hint="eastAsia"/>
        </w:rPr>
        <w:t>电气贯穿件</w:t>
      </w:r>
    </w:p>
    <w:p w14:paraId="16738759" w14:textId="6BAD99D6" w:rsidR="0052326E" w:rsidRDefault="002323F6" w:rsidP="008E5622">
      <w:pPr>
        <w:pStyle w:val="a3"/>
        <w:numPr>
          <w:ilvl w:val="0"/>
          <w:numId w:val="2"/>
        </w:numPr>
        <w:ind w:firstLineChars="0"/>
      </w:pPr>
      <w:proofErr w:type="gramStart"/>
      <w:r>
        <w:rPr>
          <w:rFonts w:hint="eastAsia"/>
        </w:rPr>
        <w:t>核级电加热器</w:t>
      </w:r>
      <w:proofErr w:type="gramEnd"/>
    </w:p>
    <w:p w14:paraId="7DF3A60B" w14:textId="16EB77FC" w:rsidR="002323F6" w:rsidRDefault="002323F6" w:rsidP="008E5622">
      <w:pPr>
        <w:pStyle w:val="a3"/>
        <w:numPr>
          <w:ilvl w:val="0"/>
          <w:numId w:val="2"/>
        </w:numPr>
        <w:ind w:firstLineChars="0"/>
      </w:pPr>
      <w:r>
        <w:rPr>
          <w:rFonts w:hint="eastAsia"/>
        </w:rPr>
        <w:t>控制棒驱动机构</w:t>
      </w:r>
    </w:p>
    <w:p w14:paraId="6BCB4C97" w14:textId="17633674" w:rsidR="002323F6" w:rsidRDefault="008E5622" w:rsidP="008E5622">
      <w:pPr>
        <w:ind w:left="480"/>
      </w:pPr>
      <w:r w:rsidRPr="008E5622">
        <w:rPr>
          <w:rFonts w:hint="eastAsia"/>
        </w:rPr>
        <w:t>附录</w:t>
      </w:r>
      <w:r w:rsidRPr="008E5622">
        <w:t>A</w:t>
      </w:r>
      <w:r w:rsidR="002323F6">
        <w:rPr>
          <w:rFonts w:hint="eastAsia"/>
        </w:rPr>
        <w:t>（资料性附录）</w:t>
      </w:r>
      <w:r w:rsidR="002323F6" w:rsidRPr="002323F6">
        <w:rPr>
          <w:rFonts w:hint="eastAsia"/>
        </w:rPr>
        <w:t>高压电气设备绝缘的工频耐压试验电压标准</w:t>
      </w:r>
    </w:p>
    <w:p w14:paraId="03FC1AC5" w14:textId="44CAF6C2" w:rsidR="0052326E" w:rsidRDefault="0052326E" w:rsidP="008E5622">
      <w:pPr>
        <w:ind w:left="480"/>
      </w:pPr>
      <w:r w:rsidRPr="0052326E">
        <w:rPr>
          <w:rFonts w:hint="eastAsia"/>
        </w:rPr>
        <w:t>附录</w:t>
      </w:r>
      <w:r w:rsidRPr="0052326E">
        <w:t>B</w:t>
      </w:r>
      <w:r w:rsidRPr="0052326E">
        <w:rPr>
          <w:rFonts w:hint="eastAsia"/>
        </w:rPr>
        <w:t>（规范性附录）</w:t>
      </w:r>
      <w:r w:rsidR="002323F6" w:rsidRPr="002323F6">
        <w:rPr>
          <w:rFonts w:hint="eastAsia"/>
        </w:rPr>
        <w:t>电机定子绕组绝缘电阻值换算至运行温度时的换算系数</w:t>
      </w:r>
    </w:p>
    <w:p w14:paraId="498F1322" w14:textId="507CE7CB" w:rsidR="0052326E" w:rsidRDefault="0052326E" w:rsidP="008E5622">
      <w:pPr>
        <w:ind w:left="480"/>
      </w:pPr>
      <w:r w:rsidRPr="0052326E">
        <w:rPr>
          <w:rFonts w:hint="eastAsia"/>
        </w:rPr>
        <w:t>附录</w:t>
      </w:r>
      <w:r w:rsidRPr="0052326E">
        <w:t>C</w:t>
      </w:r>
      <w:r w:rsidRPr="0052326E">
        <w:rPr>
          <w:rFonts w:hint="eastAsia"/>
        </w:rPr>
        <w:t>（规范性附录）同步发电机和调相机定子绕组的交流试验电压、老化鉴定和硅钢片单位损耗</w:t>
      </w:r>
    </w:p>
    <w:p w14:paraId="62D52BA3" w14:textId="0C41B127" w:rsidR="0052326E" w:rsidRDefault="0052326E" w:rsidP="008E5622">
      <w:pPr>
        <w:ind w:left="480"/>
      </w:pPr>
      <w:r w:rsidRPr="0052326E">
        <w:rPr>
          <w:rFonts w:hint="eastAsia"/>
        </w:rPr>
        <w:t>附录</w:t>
      </w:r>
      <w:r w:rsidRPr="0052326E">
        <w:t>D</w:t>
      </w:r>
      <w:r w:rsidRPr="0052326E">
        <w:rPr>
          <w:rFonts w:hint="eastAsia"/>
        </w:rPr>
        <w:t>（规范性附录）变压器局部放电试验方法</w:t>
      </w:r>
    </w:p>
    <w:p w14:paraId="4F35CCCE" w14:textId="3660DEC9" w:rsidR="0052326E" w:rsidRDefault="0052326E" w:rsidP="008E5622">
      <w:pPr>
        <w:ind w:left="480"/>
      </w:pPr>
      <w:r w:rsidRPr="0052326E">
        <w:rPr>
          <w:rFonts w:hint="eastAsia"/>
        </w:rPr>
        <w:t>附录</w:t>
      </w:r>
      <w:r w:rsidRPr="0052326E">
        <w:t>E</w:t>
      </w:r>
      <w:r w:rsidRPr="0052326E">
        <w:rPr>
          <w:rFonts w:hint="eastAsia"/>
        </w:rPr>
        <w:t>（规范性附录）憎水性检查方法</w:t>
      </w:r>
    </w:p>
    <w:p w14:paraId="3D4FA41B" w14:textId="63092417" w:rsidR="0052326E" w:rsidRDefault="0052326E" w:rsidP="008E5622">
      <w:pPr>
        <w:ind w:left="480"/>
      </w:pPr>
      <w:r w:rsidRPr="0052326E">
        <w:rPr>
          <w:rFonts w:hint="eastAsia"/>
        </w:rPr>
        <w:t>附录</w:t>
      </w:r>
      <w:r w:rsidRPr="0052326E">
        <w:t>F</w:t>
      </w:r>
      <w:r w:rsidRPr="0052326E">
        <w:rPr>
          <w:rFonts w:hint="eastAsia"/>
        </w:rPr>
        <w:t>（规范性附录）电流互感器保护级励磁曲线测量方法</w:t>
      </w:r>
    </w:p>
    <w:p w14:paraId="59A4D68A" w14:textId="23C76212" w:rsidR="0052326E" w:rsidRDefault="0052326E" w:rsidP="008E5622">
      <w:pPr>
        <w:ind w:left="480"/>
      </w:pPr>
      <w:r w:rsidRPr="0052326E">
        <w:rPr>
          <w:rFonts w:hint="eastAsia"/>
        </w:rPr>
        <w:t>附录</w:t>
      </w:r>
      <w:r w:rsidRPr="0052326E">
        <w:t>G</w:t>
      </w:r>
      <w:r w:rsidRPr="0052326E">
        <w:rPr>
          <w:rFonts w:hint="eastAsia"/>
        </w:rPr>
        <w:t>（规范性附录）电力电缆线路交叉互联系统试验方法和要求</w:t>
      </w:r>
    </w:p>
    <w:p w14:paraId="64C09D80" w14:textId="4C67195B" w:rsidR="0052326E" w:rsidRDefault="0052326E" w:rsidP="008E5622">
      <w:pPr>
        <w:ind w:left="480"/>
      </w:pPr>
      <w:r w:rsidRPr="0052326E">
        <w:rPr>
          <w:rFonts w:hint="eastAsia"/>
        </w:rPr>
        <w:t>附录</w:t>
      </w:r>
      <w:r w:rsidRPr="0052326E">
        <w:t>H</w:t>
      </w:r>
      <w:r w:rsidRPr="0052326E">
        <w:rPr>
          <w:rFonts w:hint="eastAsia"/>
        </w:rPr>
        <w:t>（规范性附录）特殊试验项目</w:t>
      </w:r>
    </w:p>
    <w:p w14:paraId="2A449A71" w14:textId="3C0D7C35" w:rsidR="0052326E" w:rsidRDefault="0052326E" w:rsidP="008E5622">
      <w:pPr>
        <w:ind w:left="480"/>
      </w:pPr>
      <w:r w:rsidRPr="0052326E">
        <w:rPr>
          <w:rFonts w:hint="eastAsia"/>
        </w:rPr>
        <w:t>附录</w:t>
      </w:r>
      <w:r w:rsidRPr="0052326E">
        <w:t>I</w:t>
      </w:r>
      <w:r w:rsidRPr="0052326E">
        <w:rPr>
          <w:rFonts w:hint="eastAsia"/>
        </w:rPr>
        <w:t>（规范性附录）状态量显著性差异分析法</w:t>
      </w:r>
    </w:p>
    <w:p w14:paraId="6C62DD89" w14:textId="30912082" w:rsidR="0052326E" w:rsidRDefault="0052326E" w:rsidP="008E5622">
      <w:pPr>
        <w:ind w:left="480"/>
      </w:pPr>
      <w:r w:rsidRPr="0052326E">
        <w:rPr>
          <w:rFonts w:hint="eastAsia"/>
        </w:rPr>
        <w:t>附录</w:t>
      </w:r>
      <w:r w:rsidRPr="0052326E">
        <w:t>J</w:t>
      </w:r>
      <w:r w:rsidRPr="0052326E">
        <w:rPr>
          <w:rFonts w:hint="eastAsia"/>
        </w:rPr>
        <w:t>（规范性附录）变压器线间电阻到相绕组电阻的换算方法</w:t>
      </w:r>
    </w:p>
    <w:p w14:paraId="4A98EB06" w14:textId="59B051C3" w:rsidR="0052326E" w:rsidRDefault="0052326E" w:rsidP="008E5622">
      <w:pPr>
        <w:ind w:left="480"/>
      </w:pPr>
      <w:r w:rsidRPr="0052326E">
        <w:rPr>
          <w:rFonts w:hint="eastAsia"/>
        </w:rPr>
        <w:t>附录</w:t>
      </w:r>
      <w:r w:rsidRPr="0052326E">
        <w:t>K</w:t>
      </w:r>
      <w:r w:rsidRPr="0052326E">
        <w:rPr>
          <w:rFonts w:hint="eastAsia"/>
        </w:rPr>
        <w:t>（资料性附录）金属氧化物避雷器直流</w:t>
      </w:r>
      <w:r w:rsidRPr="0052326E">
        <w:t>1mA</w:t>
      </w:r>
      <w:r w:rsidRPr="0052326E">
        <w:rPr>
          <w:rFonts w:hint="eastAsia"/>
        </w:rPr>
        <w:t>电压</w:t>
      </w:r>
    </w:p>
    <w:p w14:paraId="5C3D7D21" w14:textId="2368031B" w:rsidR="0052326E" w:rsidRDefault="0052326E" w:rsidP="008E5622">
      <w:pPr>
        <w:ind w:left="480"/>
      </w:pPr>
      <w:r w:rsidRPr="0052326E">
        <w:rPr>
          <w:rFonts w:hint="eastAsia"/>
        </w:rPr>
        <w:t>附录</w:t>
      </w:r>
      <w:r w:rsidRPr="0052326E">
        <w:t>L</w:t>
      </w:r>
      <w:r w:rsidRPr="0052326E">
        <w:rPr>
          <w:rFonts w:hint="eastAsia"/>
        </w:rPr>
        <w:t>（资料性附录）红外检测诊断判据</w:t>
      </w:r>
    </w:p>
    <w:p w14:paraId="684BF334" w14:textId="224D614C" w:rsidR="0052326E" w:rsidRDefault="0052326E" w:rsidP="008E5622">
      <w:pPr>
        <w:ind w:left="480"/>
      </w:pPr>
      <w:r w:rsidRPr="0052326E">
        <w:rPr>
          <w:rFonts w:hint="eastAsia"/>
        </w:rPr>
        <w:t>附录</w:t>
      </w:r>
      <w:r w:rsidRPr="0052326E">
        <w:t>M</w:t>
      </w:r>
      <w:r w:rsidRPr="0052326E">
        <w:rPr>
          <w:rFonts w:hint="eastAsia"/>
        </w:rPr>
        <w:t>（资料性附录）变压器状态诊断时可选用的试验项目</w:t>
      </w:r>
    </w:p>
    <w:p w14:paraId="0E8D0100" w14:textId="526C04C9" w:rsidR="0052326E" w:rsidRDefault="0052326E" w:rsidP="008E5622">
      <w:pPr>
        <w:ind w:left="480"/>
      </w:pPr>
      <w:r w:rsidRPr="0052326E">
        <w:rPr>
          <w:rFonts w:hint="eastAsia"/>
        </w:rPr>
        <w:t>附录</w:t>
      </w:r>
      <w:r w:rsidRPr="0052326E">
        <w:t>N</w:t>
      </w:r>
      <w:r w:rsidRPr="0052326E">
        <w:rPr>
          <w:rFonts w:hint="eastAsia"/>
        </w:rPr>
        <w:t>（资料性附录）污秽等级与</w:t>
      </w:r>
      <w:proofErr w:type="gramStart"/>
      <w:r w:rsidRPr="0052326E">
        <w:rPr>
          <w:rFonts w:hint="eastAsia"/>
        </w:rPr>
        <w:t>对应附盐密度</w:t>
      </w:r>
      <w:proofErr w:type="gramEnd"/>
      <w:r w:rsidRPr="0052326E">
        <w:rPr>
          <w:rFonts w:hint="eastAsia"/>
        </w:rPr>
        <w:t>值</w:t>
      </w:r>
    </w:p>
    <w:p w14:paraId="2935FE5A" w14:textId="176B9ABD" w:rsidR="0052326E" w:rsidRPr="008E5622" w:rsidRDefault="0052326E" w:rsidP="008E5622">
      <w:pPr>
        <w:ind w:left="480"/>
      </w:pPr>
      <w:r w:rsidRPr="0052326E">
        <w:rPr>
          <w:rFonts w:hint="eastAsia"/>
        </w:rPr>
        <w:t>附录</w:t>
      </w:r>
      <w:r w:rsidRPr="0052326E">
        <w:t>O</w:t>
      </w:r>
      <w:r w:rsidRPr="0052326E">
        <w:rPr>
          <w:rFonts w:hint="eastAsia"/>
        </w:rPr>
        <w:t>（资料性附录）外绝缘配置原则</w:t>
      </w:r>
    </w:p>
    <w:p w14:paraId="783A352A" w14:textId="3BE25D00" w:rsidR="00FB6407" w:rsidRPr="00B268DB" w:rsidRDefault="0024244C" w:rsidP="00FB6407">
      <w:pPr>
        <w:rPr>
          <w:b/>
        </w:rPr>
      </w:pPr>
      <w:r w:rsidRPr="00B268DB">
        <w:rPr>
          <w:rFonts w:hint="eastAsia"/>
          <w:b/>
        </w:rPr>
        <w:t>3、解决的主要问题</w:t>
      </w:r>
    </w:p>
    <w:p w14:paraId="063B602D" w14:textId="77777777" w:rsidR="002323F6" w:rsidRDefault="002323F6" w:rsidP="002323F6">
      <w:pPr>
        <w:ind w:firstLineChars="200" w:firstLine="480"/>
        <w:rPr>
          <w:szCs w:val="21"/>
        </w:rPr>
      </w:pPr>
      <w:r>
        <w:rPr>
          <w:szCs w:val="21"/>
        </w:rPr>
        <w:t>随着电力生产规模的扩大和技术水平的提高，以及新设备、新技术的不断应用，</w:t>
      </w:r>
      <w:r>
        <w:rPr>
          <w:rFonts w:hint="eastAsia"/>
          <w:szCs w:val="21"/>
        </w:rPr>
        <w:t>虽然新版</w:t>
      </w:r>
      <w:r>
        <w:rPr>
          <w:szCs w:val="21"/>
        </w:rPr>
        <w:t>《电气设备预防性试验规程》</w:t>
      </w:r>
      <w:r>
        <w:rPr>
          <w:rFonts w:hint="eastAsia"/>
          <w:szCs w:val="21"/>
        </w:rPr>
        <w:t>在老版本基础上优化了一些试验条目，但是仍不能贴切地应用于核电厂特有电气设备绝缘监督的实际要求。</w:t>
      </w:r>
      <w:r>
        <w:rPr>
          <w:szCs w:val="21"/>
        </w:rPr>
        <w:t>为此，</w:t>
      </w:r>
      <w:r>
        <w:rPr>
          <w:rFonts w:hint="eastAsia"/>
          <w:szCs w:val="21"/>
        </w:rPr>
        <w:t>江苏核电</w:t>
      </w:r>
      <w:r>
        <w:rPr>
          <w:szCs w:val="21"/>
        </w:rPr>
        <w:t>有限公司</w:t>
      </w:r>
      <w:r>
        <w:rPr>
          <w:rFonts w:hint="eastAsia"/>
          <w:szCs w:val="21"/>
        </w:rPr>
        <w:t>拟</w:t>
      </w:r>
      <w:r>
        <w:rPr>
          <w:szCs w:val="21"/>
        </w:rPr>
        <w:t>组织制定团体标准《</w:t>
      </w:r>
      <w:r>
        <w:rPr>
          <w:rFonts w:hint="eastAsia"/>
          <w:szCs w:val="21"/>
        </w:rPr>
        <w:t>核</w:t>
      </w:r>
      <w:r>
        <w:rPr>
          <w:rFonts w:hint="eastAsia"/>
        </w:rPr>
        <w:t>电厂电气设备预防性试验规程</w:t>
      </w:r>
      <w:r>
        <w:rPr>
          <w:rFonts w:hint="eastAsia"/>
          <w:szCs w:val="21"/>
        </w:rPr>
        <w:t>》，将设备的各类预防性试验项目分为例行试验和诊断试验，根据核电厂设备运行特点对DL/T596-2021《电气设备预防性试验规程》进行补充及说明。</w:t>
      </w:r>
    </w:p>
    <w:p w14:paraId="67313798" w14:textId="3CAD61AC" w:rsidR="0024244C" w:rsidRPr="00B268DB" w:rsidRDefault="00285F39" w:rsidP="006633BA">
      <w:pPr>
        <w:outlineLvl w:val="0"/>
        <w:rPr>
          <w:b/>
          <w:sz w:val="28"/>
          <w:szCs w:val="28"/>
        </w:rPr>
      </w:pPr>
      <w:r w:rsidRPr="00B268DB">
        <w:rPr>
          <w:rFonts w:hint="eastAsia"/>
          <w:b/>
          <w:sz w:val="28"/>
          <w:szCs w:val="28"/>
        </w:rPr>
        <w:t>三、主要试验（或验证）情况</w:t>
      </w:r>
    </w:p>
    <w:p w14:paraId="5A7D6D02" w14:textId="203D42CB" w:rsidR="002323F6" w:rsidRPr="00593DE7" w:rsidRDefault="00593DE7" w:rsidP="002323F6">
      <w:pPr>
        <w:ind w:firstLineChars="200" w:firstLine="480"/>
      </w:pPr>
      <w:r w:rsidRPr="00593DE7">
        <w:rPr>
          <w:rFonts w:hint="eastAsia"/>
        </w:rPr>
        <w:t>田湾核电站</w:t>
      </w:r>
      <w:r w:rsidR="002323F6">
        <w:rPr>
          <w:rFonts w:hint="eastAsia"/>
        </w:rPr>
        <w:t>共有8台机组，其中6台机组商业运行，2台机组在建。江苏核电有限公司依据行业内试验规程及核电厂特有设备技术资料等文件，编制100余份</w:t>
      </w:r>
      <w:r w:rsidR="00DA1E88">
        <w:rPr>
          <w:rFonts w:hint="eastAsia"/>
        </w:rPr>
        <w:t>试验规程，成功应用于田湾核电站所有机组电力设备预防性试验。</w:t>
      </w:r>
    </w:p>
    <w:p w14:paraId="3A66A121" w14:textId="0F735281" w:rsidR="00593DE7" w:rsidRPr="00593DE7" w:rsidRDefault="00593DE7" w:rsidP="00593DE7"/>
    <w:p w14:paraId="2C6D0654" w14:textId="1DE749A4" w:rsidR="00285F39" w:rsidRPr="00B268DB" w:rsidRDefault="00285F39" w:rsidP="006633BA">
      <w:pPr>
        <w:outlineLvl w:val="0"/>
        <w:rPr>
          <w:b/>
          <w:sz w:val="28"/>
          <w:szCs w:val="28"/>
        </w:rPr>
      </w:pPr>
      <w:r w:rsidRPr="00B268DB">
        <w:rPr>
          <w:rFonts w:hint="eastAsia"/>
          <w:b/>
          <w:sz w:val="28"/>
          <w:szCs w:val="28"/>
        </w:rPr>
        <w:t>四、标准中涉及专利的情况</w:t>
      </w:r>
    </w:p>
    <w:p w14:paraId="6CE9D3B9" w14:textId="193746D4" w:rsidR="00285F39" w:rsidRPr="00B268DB" w:rsidRDefault="00520FE0" w:rsidP="00DC4D8C">
      <w:pPr>
        <w:ind w:firstLineChars="200" w:firstLine="480"/>
      </w:pPr>
      <w:r w:rsidRPr="001E2EB6">
        <w:rPr>
          <w:rFonts w:hint="eastAsia"/>
        </w:rPr>
        <w:t>本标准不涉及专利问题</w:t>
      </w:r>
      <w:r w:rsidRPr="00B268DB">
        <w:rPr>
          <w:rFonts w:hint="eastAsia"/>
        </w:rPr>
        <w:t>。</w:t>
      </w:r>
    </w:p>
    <w:p w14:paraId="46A97B90" w14:textId="3AB4153C" w:rsidR="00285F39" w:rsidRPr="00B268DB" w:rsidRDefault="00285F39" w:rsidP="006633BA">
      <w:pPr>
        <w:outlineLvl w:val="0"/>
        <w:rPr>
          <w:b/>
          <w:sz w:val="28"/>
          <w:szCs w:val="28"/>
        </w:rPr>
      </w:pPr>
      <w:r w:rsidRPr="00B268DB">
        <w:rPr>
          <w:rFonts w:hint="eastAsia"/>
          <w:b/>
          <w:sz w:val="28"/>
          <w:szCs w:val="28"/>
        </w:rPr>
        <w:t>五、预期达到的社会效益、对产业发展的作用等情况</w:t>
      </w:r>
    </w:p>
    <w:p w14:paraId="2064AAD2" w14:textId="72DC544B" w:rsidR="00593DE7" w:rsidRPr="00593DE7" w:rsidRDefault="00593DE7" w:rsidP="00593DE7">
      <w:pPr>
        <w:ind w:firstLineChars="200" w:firstLine="480"/>
      </w:pPr>
      <w:r w:rsidRPr="00593DE7">
        <w:rPr>
          <w:rFonts w:hint="eastAsia"/>
        </w:rPr>
        <w:t>本标准填补了</w:t>
      </w:r>
      <w:r w:rsidR="005F63BA">
        <w:rPr>
          <w:rFonts w:hint="eastAsia"/>
        </w:rPr>
        <w:t>国内、外核电领域电力设备预防性试验</w:t>
      </w:r>
      <w:r w:rsidRPr="00593DE7">
        <w:rPr>
          <w:rFonts w:hint="eastAsia"/>
        </w:rPr>
        <w:t>的空白，提出了</w:t>
      </w:r>
      <w:r w:rsidR="005F63BA">
        <w:rPr>
          <w:rFonts w:hint="eastAsia"/>
        </w:rPr>
        <w:t>针对核电厂电力设备质保等价较高的需求</w:t>
      </w:r>
      <w:r w:rsidRPr="00593DE7">
        <w:rPr>
          <w:rFonts w:hint="eastAsia"/>
        </w:rPr>
        <w:t>，</w:t>
      </w:r>
      <w:r w:rsidR="005F63BA">
        <w:rPr>
          <w:rFonts w:hint="eastAsia"/>
        </w:rPr>
        <w:t>重新编制电力设备试验周期及判据，能够</w:t>
      </w:r>
      <w:r w:rsidRPr="00593DE7">
        <w:rPr>
          <w:rFonts w:hint="eastAsia"/>
        </w:rPr>
        <w:t>适用于</w:t>
      </w:r>
      <w:r w:rsidR="005F63BA">
        <w:rPr>
          <w:rFonts w:hint="eastAsia"/>
        </w:rPr>
        <w:t>国内、外所有核电厂电力设备预防性试验需求</w:t>
      </w:r>
      <w:r w:rsidRPr="00593DE7">
        <w:rPr>
          <w:rFonts w:hint="eastAsia"/>
        </w:rPr>
        <w:t>。其他</w:t>
      </w:r>
      <w:r w:rsidR="005F63BA">
        <w:rPr>
          <w:rFonts w:hint="eastAsia"/>
        </w:rPr>
        <w:t>常规电厂及电力设备制造企业</w:t>
      </w:r>
      <w:r w:rsidRPr="00593DE7">
        <w:rPr>
          <w:rFonts w:hint="eastAsia"/>
        </w:rPr>
        <w:t>，亦可参照本标准执行。</w:t>
      </w:r>
    </w:p>
    <w:p w14:paraId="15B2CE35" w14:textId="0C562C7E" w:rsidR="00285F39" w:rsidRPr="00B268DB" w:rsidRDefault="00F60B7D" w:rsidP="006633BA">
      <w:pPr>
        <w:outlineLvl w:val="0"/>
        <w:rPr>
          <w:b/>
          <w:sz w:val="28"/>
          <w:szCs w:val="28"/>
        </w:rPr>
      </w:pPr>
      <w:r w:rsidRPr="00B268DB">
        <w:rPr>
          <w:rFonts w:hint="eastAsia"/>
          <w:b/>
          <w:sz w:val="28"/>
          <w:szCs w:val="28"/>
        </w:rPr>
        <w:t>六、与国际、国外对比情况</w:t>
      </w:r>
    </w:p>
    <w:p w14:paraId="14BE97E6" w14:textId="3D308D6B" w:rsidR="00593DE7" w:rsidRPr="00593DE7" w:rsidRDefault="00E85BBF" w:rsidP="00593DE7">
      <w:pPr>
        <w:ind w:firstLineChars="200" w:firstLine="480"/>
      </w:pPr>
      <w:r>
        <w:t>本标准</w:t>
      </w:r>
      <w:r>
        <w:rPr>
          <w:rFonts w:hint="eastAsia"/>
        </w:rPr>
        <w:t>与国内电力预防性设备规程相比较</w:t>
      </w:r>
      <w:r w:rsidR="00593DE7">
        <w:rPr>
          <w:rFonts w:hint="eastAsia"/>
        </w:rPr>
        <w:t>，</w:t>
      </w:r>
      <w:r>
        <w:rPr>
          <w:rFonts w:hint="eastAsia"/>
        </w:rPr>
        <w:t>能够贴切地适用于核电厂电力设备</w:t>
      </w:r>
      <w:r w:rsidR="00593DE7" w:rsidRPr="00593DE7">
        <w:rPr>
          <w:rFonts w:hint="eastAsia"/>
        </w:rPr>
        <w:t>，</w:t>
      </w:r>
      <w:r w:rsidR="00593DE7" w:rsidRPr="00593DE7">
        <w:t>国外尚未发布专门的国际标准。本标准技术要求不低于国内外相关标准水平。</w:t>
      </w:r>
    </w:p>
    <w:p w14:paraId="7A633A15" w14:textId="48855BBB" w:rsidR="00F60B7D" w:rsidRPr="00B268DB" w:rsidRDefault="00F60B7D" w:rsidP="006633BA">
      <w:pPr>
        <w:outlineLvl w:val="0"/>
        <w:rPr>
          <w:b/>
          <w:sz w:val="28"/>
          <w:szCs w:val="28"/>
        </w:rPr>
      </w:pPr>
      <w:r w:rsidRPr="00B268DB">
        <w:rPr>
          <w:rFonts w:hint="eastAsia"/>
          <w:b/>
          <w:sz w:val="28"/>
          <w:szCs w:val="28"/>
        </w:rPr>
        <w:t>七、在标准体系中的位置，与现行相关法律、法规、规章及标准，特别是强制性标准的协调性</w:t>
      </w:r>
    </w:p>
    <w:p w14:paraId="77D6B0E3" w14:textId="53F76A61" w:rsidR="006C0A89" w:rsidRDefault="006C0A89" w:rsidP="00B066B5">
      <w:pPr>
        <w:ind w:firstLineChars="200" w:firstLine="480"/>
      </w:pPr>
      <w:r w:rsidRPr="00593DE7">
        <w:rPr>
          <w:rFonts w:hint="eastAsia"/>
        </w:rPr>
        <w:t>本标准</w:t>
      </w:r>
      <w:r w:rsidR="00585C05">
        <w:rPr>
          <w:rFonts w:hint="eastAsia"/>
        </w:rPr>
        <w:t>基于电力行业标准DL/T596-2021《电力设备预防性试验规程》编制，试验项目的周期及判别总体比行业标准更加严格</w:t>
      </w:r>
      <w:r w:rsidR="00B02C9B">
        <w:rPr>
          <w:rFonts w:hint="eastAsia"/>
        </w:rPr>
        <w:t>，适用于核电厂电力设备预防性试验</w:t>
      </w:r>
      <w:r w:rsidR="00503CCD">
        <w:rPr>
          <w:rFonts w:hint="eastAsia"/>
        </w:rPr>
        <w:t>。</w:t>
      </w:r>
      <w:r w:rsidR="00585C05">
        <w:rPr>
          <w:rFonts w:hint="eastAsia"/>
        </w:rPr>
        <w:t>同时田湾核电站共编制100余份</w:t>
      </w:r>
      <w:r w:rsidR="00B02C9B">
        <w:rPr>
          <w:rFonts w:hint="eastAsia"/>
        </w:rPr>
        <w:t>预防性试验规程，首台</w:t>
      </w:r>
      <w:proofErr w:type="gramStart"/>
      <w:r w:rsidR="00B02C9B">
        <w:rPr>
          <w:rFonts w:hint="eastAsia"/>
        </w:rPr>
        <w:t>机商业</w:t>
      </w:r>
      <w:proofErr w:type="gramEnd"/>
      <w:r w:rsidR="00B02C9B">
        <w:rPr>
          <w:rFonts w:hint="eastAsia"/>
        </w:rPr>
        <w:t>至今已有10多年，对电力设备预防性试验具有丰富的实践经验，对行业内电力设备预防性试验具有一定的权威性。</w:t>
      </w:r>
    </w:p>
    <w:p w14:paraId="14BF4C02" w14:textId="3CD05C75" w:rsidR="00F60B7D" w:rsidRPr="00B268DB" w:rsidRDefault="00F60B7D" w:rsidP="006633BA">
      <w:pPr>
        <w:outlineLvl w:val="0"/>
        <w:rPr>
          <w:b/>
          <w:sz w:val="28"/>
          <w:szCs w:val="28"/>
        </w:rPr>
      </w:pPr>
      <w:r w:rsidRPr="00B268DB">
        <w:rPr>
          <w:rFonts w:hint="eastAsia"/>
          <w:b/>
          <w:sz w:val="28"/>
          <w:szCs w:val="28"/>
        </w:rPr>
        <w:t>八、重大分歧意见的处理经过和依据</w:t>
      </w:r>
    </w:p>
    <w:p w14:paraId="3629B36E" w14:textId="256E52A7" w:rsidR="00A740E0" w:rsidRPr="00B268DB" w:rsidRDefault="00A56356" w:rsidP="00DC4D8C">
      <w:pPr>
        <w:ind w:firstLineChars="200" w:firstLine="480"/>
      </w:pPr>
      <w:r w:rsidRPr="00DC4D8C">
        <w:rPr>
          <w:rFonts w:hint="eastAsia"/>
        </w:rPr>
        <w:t>无</w:t>
      </w:r>
      <w:r w:rsidRPr="00B268DB">
        <w:rPr>
          <w:rFonts w:hint="eastAsia"/>
        </w:rPr>
        <w:t>。</w:t>
      </w:r>
    </w:p>
    <w:p w14:paraId="363B527E" w14:textId="74B0095E" w:rsidR="00F60B7D" w:rsidRPr="00B268DB" w:rsidRDefault="00F60B7D" w:rsidP="006633BA">
      <w:pPr>
        <w:outlineLvl w:val="0"/>
        <w:rPr>
          <w:b/>
          <w:sz w:val="28"/>
          <w:szCs w:val="28"/>
        </w:rPr>
      </w:pPr>
      <w:r w:rsidRPr="00B268DB">
        <w:rPr>
          <w:rFonts w:hint="eastAsia"/>
          <w:b/>
          <w:sz w:val="28"/>
          <w:szCs w:val="28"/>
        </w:rPr>
        <w:t>九、标准性质的建议说明</w:t>
      </w:r>
    </w:p>
    <w:p w14:paraId="5155893C" w14:textId="42F0A81E" w:rsidR="00A56356" w:rsidRPr="00B268DB" w:rsidRDefault="00E0783F" w:rsidP="00DC4D8C">
      <w:pPr>
        <w:ind w:firstLineChars="200" w:firstLine="480"/>
        <w:rPr>
          <w:i/>
        </w:rPr>
      </w:pPr>
      <w:r w:rsidRPr="00B268DB">
        <w:rPr>
          <w:rFonts w:hint="eastAsia"/>
        </w:rPr>
        <w:t>建议本标准的性质为团体标准。</w:t>
      </w:r>
    </w:p>
    <w:p w14:paraId="2936C706" w14:textId="0C811B80" w:rsidR="00F60B7D" w:rsidRPr="00B268DB" w:rsidRDefault="00F60B7D" w:rsidP="006633BA">
      <w:pPr>
        <w:outlineLvl w:val="0"/>
        <w:rPr>
          <w:b/>
          <w:sz w:val="28"/>
          <w:szCs w:val="28"/>
        </w:rPr>
      </w:pPr>
      <w:r w:rsidRPr="00B268DB">
        <w:rPr>
          <w:rFonts w:hint="eastAsia"/>
          <w:b/>
          <w:sz w:val="28"/>
          <w:szCs w:val="28"/>
        </w:rPr>
        <w:t>十、贯彻标准的要求和措施建议</w:t>
      </w:r>
    </w:p>
    <w:p w14:paraId="291CFB43" w14:textId="14659CA6" w:rsidR="00A740E0" w:rsidRPr="00B268DB" w:rsidRDefault="00F60B7D" w:rsidP="00DC4D8C">
      <w:pPr>
        <w:ind w:firstLineChars="200" w:firstLine="480"/>
        <w:rPr>
          <w:i/>
        </w:rPr>
      </w:pPr>
      <w:r w:rsidRPr="00DC4D8C">
        <w:rPr>
          <w:rFonts w:hint="eastAsia"/>
        </w:rPr>
        <w:t>标准发布后，</w:t>
      </w:r>
      <w:r w:rsidR="00F56260" w:rsidRPr="00DC4D8C">
        <w:rPr>
          <w:rFonts w:hint="eastAsia"/>
        </w:rPr>
        <w:t>江苏核电有限公司</w:t>
      </w:r>
      <w:r w:rsidRPr="00DC4D8C">
        <w:rPr>
          <w:rFonts w:hint="eastAsia"/>
        </w:rPr>
        <w:t>单位将配合中国核能行业协会组织行业召开标准宣贯会，开展培训活动，促进该标准更好的贯彻实施。</w:t>
      </w:r>
    </w:p>
    <w:p w14:paraId="70167BE1" w14:textId="5A2A6C9B" w:rsidR="00F60B7D" w:rsidRPr="00B268DB" w:rsidRDefault="00F60B7D" w:rsidP="006633BA">
      <w:pPr>
        <w:outlineLvl w:val="0"/>
        <w:rPr>
          <w:b/>
          <w:sz w:val="28"/>
          <w:szCs w:val="28"/>
        </w:rPr>
      </w:pPr>
      <w:r w:rsidRPr="00B268DB">
        <w:rPr>
          <w:rFonts w:hint="eastAsia"/>
          <w:b/>
          <w:sz w:val="28"/>
          <w:szCs w:val="28"/>
        </w:rPr>
        <w:t>十一、废止现行相关标准的建议</w:t>
      </w:r>
    </w:p>
    <w:p w14:paraId="28956847" w14:textId="677D61B2" w:rsidR="00F60B7D" w:rsidRPr="00DC4D8C" w:rsidRDefault="00F56260" w:rsidP="00DC4D8C">
      <w:pPr>
        <w:ind w:firstLineChars="200" w:firstLine="480"/>
      </w:pPr>
      <w:r w:rsidRPr="00DC4D8C">
        <w:rPr>
          <w:rFonts w:hint="eastAsia"/>
        </w:rPr>
        <w:t>无</w:t>
      </w:r>
    </w:p>
    <w:p w14:paraId="2E27B981" w14:textId="3A82D869" w:rsidR="00F60B7D" w:rsidRPr="00B268DB" w:rsidRDefault="00F60B7D" w:rsidP="006633BA">
      <w:pPr>
        <w:outlineLvl w:val="0"/>
        <w:rPr>
          <w:b/>
          <w:sz w:val="28"/>
          <w:szCs w:val="28"/>
        </w:rPr>
      </w:pPr>
      <w:r w:rsidRPr="00B268DB">
        <w:rPr>
          <w:rFonts w:hint="eastAsia"/>
          <w:b/>
          <w:sz w:val="28"/>
          <w:szCs w:val="28"/>
        </w:rPr>
        <w:t>十二、其他应予说明的事项</w:t>
      </w:r>
    </w:p>
    <w:p w14:paraId="48B50C69" w14:textId="5019D8B5" w:rsidR="00F60B7D" w:rsidRPr="00DC4D8C" w:rsidRDefault="00F56260" w:rsidP="00DC4D8C">
      <w:pPr>
        <w:ind w:firstLineChars="200" w:firstLine="480"/>
      </w:pPr>
      <w:r w:rsidRPr="00DC4D8C">
        <w:rPr>
          <w:rFonts w:hint="eastAsia"/>
        </w:rPr>
        <w:t>无</w:t>
      </w:r>
    </w:p>
    <w:sectPr w:rsidR="00F60B7D" w:rsidRPr="00DC4D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5B178" w14:textId="77777777" w:rsidR="007B37F3" w:rsidRDefault="007B37F3" w:rsidP="00FD494F">
      <w:pPr>
        <w:spacing w:line="240" w:lineRule="auto"/>
      </w:pPr>
      <w:r>
        <w:separator/>
      </w:r>
    </w:p>
  </w:endnote>
  <w:endnote w:type="continuationSeparator" w:id="0">
    <w:p w14:paraId="0A3306E7" w14:textId="77777777" w:rsidR="007B37F3" w:rsidRDefault="007B37F3" w:rsidP="00FD49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215C5" w14:textId="77777777" w:rsidR="007B37F3" w:rsidRDefault="007B37F3" w:rsidP="00FD494F">
      <w:pPr>
        <w:spacing w:line="240" w:lineRule="auto"/>
      </w:pPr>
      <w:r>
        <w:separator/>
      </w:r>
    </w:p>
  </w:footnote>
  <w:footnote w:type="continuationSeparator" w:id="0">
    <w:p w14:paraId="19A1EF37" w14:textId="77777777" w:rsidR="007B37F3" w:rsidRDefault="007B37F3" w:rsidP="00FD494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9AD636"/>
    <w:multiLevelType w:val="singleLevel"/>
    <w:tmpl w:val="9B9AD636"/>
    <w:lvl w:ilvl="0">
      <w:start w:val="1"/>
      <w:numFmt w:val="decimal"/>
      <w:suff w:val="nothing"/>
      <w:lvlText w:val="（%1）"/>
      <w:lvlJc w:val="left"/>
    </w:lvl>
  </w:abstractNum>
  <w:abstractNum w:abstractNumId="1">
    <w:nsid w:val="1C824E44"/>
    <w:multiLevelType w:val="hybridMultilevel"/>
    <w:tmpl w:val="7CBA5AE6"/>
    <w:lvl w:ilvl="0" w:tplc="C0609426">
      <w:start w:val="1"/>
      <w:numFmt w:val="bullet"/>
      <w:lvlText w:val=""/>
      <w:lvlJc w:val="left"/>
      <w:pPr>
        <w:tabs>
          <w:tab w:val="num" w:pos="720"/>
        </w:tabs>
        <w:ind w:left="720" w:hanging="360"/>
      </w:pPr>
      <w:rPr>
        <w:rFonts w:ascii="Wingdings" w:hAnsi="Wingdings" w:hint="default"/>
      </w:rPr>
    </w:lvl>
    <w:lvl w:ilvl="1" w:tplc="124C5358" w:tentative="1">
      <w:start w:val="1"/>
      <w:numFmt w:val="bullet"/>
      <w:lvlText w:val=""/>
      <w:lvlJc w:val="left"/>
      <w:pPr>
        <w:tabs>
          <w:tab w:val="num" w:pos="1440"/>
        </w:tabs>
        <w:ind w:left="1440" w:hanging="360"/>
      </w:pPr>
      <w:rPr>
        <w:rFonts w:ascii="Wingdings" w:hAnsi="Wingdings" w:hint="default"/>
      </w:rPr>
    </w:lvl>
    <w:lvl w:ilvl="2" w:tplc="EE9EE1AA" w:tentative="1">
      <w:start w:val="1"/>
      <w:numFmt w:val="bullet"/>
      <w:lvlText w:val=""/>
      <w:lvlJc w:val="left"/>
      <w:pPr>
        <w:tabs>
          <w:tab w:val="num" w:pos="2160"/>
        </w:tabs>
        <w:ind w:left="2160" w:hanging="360"/>
      </w:pPr>
      <w:rPr>
        <w:rFonts w:ascii="Wingdings" w:hAnsi="Wingdings" w:hint="default"/>
      </w:rPr>
    </w:lvl>
    <w:lvl w:ilvl="3" w:tplc="C4DCE920" w:tentative="1">
      <w:start w:val="1"/>
      <w:numFmt w:val="bullet"/>
      <w:lvlText w:val=""/>
      <w:lvlJc w:val="left"/>
      <w:pPr>
        <w:tabs>
          <w:tab w:val="num" w:pos="2880"/>
        </w:tabs>
        <w:ind w:left="2880" w:hanging="360"/>
      </w:pPr>
      <w:rPr>
        <w:rFonts w:ascii="Wingdings" w:hAnsi="Wingdings" w:hint="default"/>
      </w:rPr>
    </w:lvl>
    <w:lvl w:ilvl="4" w:tplc="F092D258" w:tentative="1">
      <w:start w:val="1"/>
      <w:numFmt w:val="bullet"/>
      <w:lvlText w:val=""/>
      <w:lvlJc w:val="left"/>
      <w:pPr>
        <w:tabs>
          <w:tab w:val="num" w:pos="3600"/>
        </w:tabs>
        <w:ind w:left="3600" w:hanging="360"/>
      </w:pPr>
      <w:rPr>
        <w:rFonts w:ascii="Wingdings" w:hAnsi="Wingdings" w:hint="default"/>
      </w:rPr>
    </w:lvl>
    <w:lvl w:ilvl="5" w:tplc="230A9280" w:tentative="1">
      <w:start w:val="1"/>
      <w:numFmt w:val="bullet"/>
      <w:lvlText w:val=""/>
      <w:lvlJc w:val="left"/>
      <w:pPr>
        <w:tabs>
          <w:tab w:val="num" w:pos="4320"/>
        </w:tabs>
        <w:ind w:left="4320" w:hanging="360"/>
      </w:pPr>
      <w:rPr>
        <w:rFonts w:ascii="Wingdings" w:hAnsi="Wingdings" w:hint="default"/>
      </w:rPr>
    </w:lvl>
    <w:lvl w:ilvl="6" w:tplc="A9605A5E" w:tentative="1">
      <w:start w:val="1"/>
      <w:numFmt w:val="bullet"/>
      <w:lvlText w:val=""/>
      <w:lvlJc w:val="left"/>
      <w:pPr>
        <w:tabs>
          <w:tab w:val="num" w:pos="5040"/>
        </w:tabs>
        <w:ind w:left="5040" w:hanging="360"/>
      </w:pPr>
      <w:rPr>
        <w:rFonts w:ascii="Wingdings" w:hAnsi="Wingdings" w:hint="default"/>
      </w:rPr>
    </w:lvl>
    <w:lvl w:ilvl="7" w:tplc="1AC42BCC" w:tentative="1">
      <w:start w:val="1"/>
      <w:numFmt w:val="bullet"/>
      <w:lvlText w:val=""/>
      <w:lvlJc w:val="left"/>
      <w:pPr>
        <w:tabs>
          <w:tab w:val="num" w:pos="5760"/>
        </w:tabs>
        <w:ind w:left="5760" w:hanging="360"/>
      </w:pPr>
      <w:rPr>
        <w:rFonts w:ascii="Wingdings" w:hAnsi="Wingdings" w:hint="default"/>
      </w:rPr>
    </w:lvl>
    <w:lvl w:ilvl="8" w:tplc="C01EDD9C" w:tentative="1">
      <w:start w:val="1"/>
      <w:numFmt w:val="bullet"/>
      <w:lvlText w:val=""/>
      <w:lvlJc w:val="left"/>
      <w:pPr>
        <w:tabs>
          <w:tab w:val="num" w:pos="6480"/>
        </w:tabs>
        <w:ind w:left="6480" w:hanging="360"/>
      </w:pPr>
      <w:rPr>
        <w:rFonts w:ascii="Wingdings" w:hAnsi="Wingdings" w:hint="default"/>
      </w:rPr>
    </w:lvl>
  </w:abstractNum>
  <w:abstractNum w:abstractNumId="2">
    <w:nsid w:val="21417F93"/>
    <w:multiLevelType w:val="hybridMultilevel"/>
    <w:tmpl w:val="F942194A"/>
    <w:lvl w:ilvl="0" w:tplc="C5D86D1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E5B5D87"/>
    <w:multiLevelType w:val="hybridMultilevel"/>
    <w:tmpl w:val="ACCEF66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776C368C"/>
    <w:multiLevelType w:val="hybridMultilevel"/>
    <w:tmpl w:val="CB66AEFC"/>
    <w:lvl w:ilvl="0" w:tplc="927C1D44">
      <w:start w:val="1"/>
      <w:numFmt w:val="bullet"/>
      <w:lvlText w:val=""/>
      <w:lvlJc w:val="left"/>
      <w:pPr>
        <w:tabs>
          <w:tab w:val="num" w:pos="720"/>
        </w:tabs>
        <w:ind w:left="720" w:hanging="360"/>
      </w:pPr>
      <w:rPr>
        <w:rFonts w:ascii="Wingdings" w:hAnsi="Wingdings" w:hint="default"/>
      </w:rPr>
    </w:lvl>
    <w:lvl w:ilvl="1" w:tplc="36ACBF78" w:tentative="1">
      <w:start w:val="1"/>
      <w:numFmt w:val="bullet"/>
      <w:lvlText w:val=""/>
      <w:lvlJc w:val="left"/>
      <w:pPr>
        <w:tabs>
          <w:tab w:val="num" w:pos="1440"/>
        </w:tabs>
        <w:ind w:left="1440" w:hanging="360"/>
      </w:pPr>
      <w:rPr>
        <w:rFonts w:ascii="Wingdings" w:hAnsi="Wingdings" w:hint="default"/>
      </w:rPr>
    </w:lvl>
    <w:lvl w:ilvl="2" w:tplc="0A0A7846" w:tentative="1">
      <w:start w:val="1"/>
      <w:numFmt w:val="bullet"/>
      <w:lvlText w:val=""/>
      <w:lvlJc w:val="left"/>
      <w:pPr>
        <w:tabs>
          <w:tab w:val="num" w:pos="2160"/>
        </w:tabs>
        <w:ind w:left="2160" w:hanging="360"/>
      </w:pPr>
      <w:rPr>
        <w:rFonts w:ascii="Wingdings" w:hAnsi="Wingdings" w:hint="default"/>
      </w:rPr>
    </w:lvl>
    <w:lvl w:ilvl="3" w:tplc="B952016C" w:tentative="1">
      <w:start w:val="1"/>
      <w:numFmt w:val="bullet"/>
      <w:lvlText w:val=""/>
      <w:lvlJc w:val="left"/>
      <w:pPr>
        <w:tabs>
          <w:tab w:val="num" w:pos="2880"/>
        </w:tabs>
        <w:ind w:left="2880" w:hanging="360"/>
      </w:pPr>
      <w:rPr>
        <w:rFonts w:ascii="Wingdings" w:hAnsi="Wingdings" w:hint="default"/>
      </w:rPr>
    </w:lvl>
    <w:lvl w:ilvl="4" w:tplc="D3E6DA56" w:tentative="1">
      <w:start w:val="1"/>
      <w:numFmt w:val="bullet"/>
      <w:lvlText w:val=""/>
      <w:lvlJc w:val="left"/>
      <w:pPr>
        <w:tabs>
          <w:tab w:val="num" w:pos="3600"/>
        </w:tabs>
        <w:ind w:left="3600" w:hanging="360"/>
      </w:pPr>
      <w:rPr>
        <w:rFonts w:ascii="Wingdings" w:hAnsi="Wingdings" w:hint="default"/>
      </w:rPr>
    </w:lvl>
    <w:lvl w:ilvl="5" w:tplc="9D48773A" w:tentative="1">
      <w:start w:val="1"/>
      <w:numFmt w:val="bullet"/>
      <w:lvlText w:val=""/>
      <w:lvlJc w:val="left"/>
      <w:pPr>
        <w:tabs>
          <w:tab w:val="num" w:pos="4320"/>
        </w:tabs>
        <w:ind w:left="4320" w:hanging="360"/>
      </w:pPr>
      <w:rPr>
        <w:rFonts w:ascii="Wingdings" w:hAnsi="Wingdings" w:hint="default"/>
      </w:rPr>
    </w:lvl>
    <w:lvl w:ilvl="6" w:tplc="70D05D20" w:tentative="1">
      <w:start w:val="1"/>
      <w:numFmt w:val="bullet"/>
      <w:lvlText w:val=""/>
      <w:lvlJc w:val="left"/>
      <w:pPr>
        <w:tabs>
          <w:tab w:val="num" w:pos="5040"/>
        </w:tabs>
        <w:ind w:left="5040" w:hanging="360"/>
      </w:pPr>
      <w:rPr>
        <w:rFonts w:ascii="Wingdings" w:hAnsi="Wingdings" w:hint="default"/>
      </w:rPr>
    </w:lvl>
    <w:lvl w:ilvl="7" w:tplc="116A763C" w:tentative="1">
      <w:start w:val="1"/>
      <w:numFmt w:val="bullet"/>
      <w:lvlText w:val=""/>
      <w:lvlJc w:val="left"/>
      <w:pPr>
        <w:tabs>
          <w:tab w:val="num" w:pos="5760"/>
        </w:tabs>
        <w:ind w:left="5760" w:hanging="360"/>
      </w:pPr>
      <w:rPr>
        <w:rFonts w:ascii="Wingdings" w:hAnsi="Wingdings" w:hint="default"/>
      </w:rPr>
    </w:lvl>
    <w:lvl w:ilvl="8" w:tplc="7890D24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376DE"/>
    <w:rsid w:val="0004736B"/>
    <w:rsid w:val="0006352D"/>
    <w:rsid w:val="000C204E"/>
    <w:rsid w:val="000F5F68"/>
    <w:rsid w:val="00114182"/>
    <w:rsid w:val="00132C00"/>
    <w:rsid w:val="00161CD2"/>
    <w:rsid w:val="001E2EB6"/>
    <w:rsid w:val="001F5E9B"/>
    <w:rsid w:val="002323F6"/>
    <w:rsid w:val="0024244C"/>
    <w:rsid w:val="00255411"/>
    <w:rsid w:val="00285F39"/>
    <w:rsid w:val="00295FDF"/>
    <w:rsid w:val="002A5A6B"/>
    <w:rsid w:val="002E1F35"/>
    <w:rsid w:val="002E50A5"/>
    <w:rsid w:val="003769CF"/>
    <w:rsid w:val="00393274"/>
    <w:rsid w:val="003C1010"/>
    <w:rsid w:val="004656F6"/>
    <w:rsid w:val="0047450B"/>
    <w:rsid w:val="00503CCD"/>
    <w:rsid w:val="00512414"/>
    <w:rsid w:val="00520FE0"/>
    <w:rsid w:val="0052326E"/>
    <w:rsid w:val="005449ED"/>
    <w:rsid w:val="00571FA3"/>
    <w:rsid w:val="00585C05"/>
    <w:rsid w:val="00587825"/>
    <w:rsid w:val="00593DE7"/>
    <w:rsid w:val="005F63BA"/>
    <w:rsid w:val="006633BA"/>
    <w:rsid w:val="006A461D"/>
    <w:rsid w:val="006A6B56"/>
    <w:rsid w:val="006C0A89"/>
    <w:rsid w:val="006E0F94"/>
    <w:rsid w:val="0070047E"/>
    <w:rsid w:val="00722FB1"/>
    <w:rsid w:val="00764E9E"/>
    <w:rsid w:val="007759C1"/>
    <w:rsid w:val="007B37F3"/>
    <w:rsid w:val="00807423"/>
    <w:rsid w:val="0084506D"/>
    <w:rsid w:val="0085584B"/>
    <w:rsid w:val="0088458A"/>
    <w:rsid w:val="008E5622"/>
    <w:rsid w:val="008F0708"/>
    <w:rsid w:val="008F7306"/>
    <w:rsid w:val="009115EB"/>
    <w:rsid w:val="0096692D"/>
    <w:rsid w:val="009747C8"/>
    <w:rsid w:val="00A00648"/>
    <w:rsid w:val="00A04E8C"/>
    <w:rsid w:val="00A15C34"/>
    <w:rsid w:val="00A33BF8"/>
    <w:rsid w:val="00A56356"/>
    <w:rsid w:val="00A629F6"/>
    <w:rsid w:val="00A63552"/>
    <w:rsid w:val="00A740E0"/>
    <w:rsid w:val="00AB5F92"/>
    <w:rsid w:val="00AC1E52"/>
    <w:rsid w:val="00AD0D6B"/>
    <w:rsid w:val="00AE1F12"/>
    <w:rsid w:val="00AF53AC"/>
    <w:rsid w:val="00B02C9B"/>
    <w:rsid w:val="00B066B5"/>
    <w:rsid w:val="00B24A56"/>
    <w:rsid w:val="00B268DB"/>
    <w:rsid w:val="00B37655"/>
    <w:rsid w:val="00B51B83"/>
    <w:rsid w:val="00B544FD"/>
    <w:rsid w:val="00BD0FD8"/>
    <w:rsid w:val="00BF7AAB"/>
    <w:rsid w:val="00C478E3"/>
    <w:rsid w:val="00CB603C"/>
    <w:rsid w:val="00DA1E88"/>
    <w:rsid w:val="00DC29B1"/>
    <w:rsid w:val="00DC4D8C"/>
    <w:rsid w:val="00E0783F"/>
    <w:rsid w:val="00E141D6"/>
    <w:rsid w:val="00E85BBF"/>
    <w:rsid w:val="00EA494F"/>
    <w:rsid w:val="00F56260"/>
    <w:rsid w:val="00F60B7D"/>
    <w:rsid w:val="00FB6407"/>
    <w:rsid w:val="00FD4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9B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Normal (Web)"/>
    <w:basedOn w:val="a"/>
    <w:uiPriority w:val="99"/>
    <w:rsid w:val="00F56260"/>
    <w:pPr>
      <w:widowControl w:val="0"/>
      <w:spacing w:beforeAutospacing="1" w:afterAutospacing="1" w:line="240" w:lineRule="auto"/>
    </w:pPr>
    <w:rPr>
      <w:rFonts w:asciiTheme="minorHAnsi" w:eastAsiaTheme="minorEastAsia" w:hAnsiTheme="minorHAnsi" w:cs="Times New Roman"/>
      <w:kern w:val="0"/>
    </w:rPr>
  </w:style>
  <w:style w:type="paragraph" w:styleId="a5">
    <w:name w:val="header"/>
    <w:basedOn w:val="a"/>
    <w:link w:val="Char"/>
    <w:uiPriority w:val="99"/>
    <w:unhideWhenUsed/>
    <w:rsid w:val="00FD494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FD494F"/>
    <w:rPr>
      <w:sz w:val="18"/>
      <w:szCs w:val="18"/>
    </w:rPr>
  </w:style>
  <w:style w:type="paragraph" w:styleId="a6">
    <w:name w:val="footer"/>
    <w:basedOn w:val="a"/>
    <w:link w:val="Char0"/>
    <w:uiPriority w:val="99"/>
    <w:unhideWhenUsed/>
    <w:rsid w:val="00FD494F"/>
    <w:pPr>
      <w:tabs>
        <w:tab w:val="center" w:pos="4153"/>
        <w:tab w:val="right" w:pos="8306"/>
      </w:tabs>
      <w:snapToGrid w:val="0"/>
      <w:spacing w:line="240" w:lineRule="auto"/>
    </w:pPr>
    <w:rPr>
      <w:sz w:val="18"/>
      <w:szCs w:val="18"/>
    </w:rPr>
  </w:style>
  <w:style w:type="character" w:customStyle="1" w:styleId="Char0">
    <w:name w:val="页脚 Char"/>
    <w:basedOn w:val="a0"/>
    <w:link w:val="a6"/>
    <w:uiPriority w:val="99"/>
    <w:rsid w:val="00FD494F"/>
    <w:rPr>
      <w:sz w:val="18"/>
      <w:szCs w:val="18"/>
    </w:rPr>
  </w:style>
  <w:style w:type="paragraph" w:customStyle="1" w:styleId="a7">
    <w:name w:val="段"/>
    <w:link w:val="Char1"/>
    <w:uiPriority w:val="99"/>
    <w:qFormat/>
    <w:rsid w:val="00593DE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1">
    <w:name w:val="段 Char"/>
    <w:link w:val="a7"/>
    <w:uiPriority w:val="99"/>
    <w:qFormat/>
    <w:rsid w:val="00593DE7"/>
    <w:rPr>
      <w:rFonts w:hAnsi="Times New Roman" w:cs="Times New Roman"/>
      <w:noProof/>
      <w:kern w:val="0"/>
      <w:sz w:val="21"/>
      <w:szCs w:val="20"/>
    </w:rPr>
  </w:style>
  <w:style w:type="paragraph" w:styleId="a8">
    <w:name w:val="Plain Text"/>
    <w:basedOn w:val="a"/>
    <w:link w:val="Char2"/>
    <w:uiPriority w:val="99"/>
    <w:semiHidden/>
    <w:unhideWhenUsed/>
    <w:rsid w:val="00A629F6"/>
    <w:pPr>
      <w:widowControl w:val="0"/>
      <w:spacing w:line="240" w:lineRule="auto"/>
    </w:pPr>
    <w:rPr>
      <w:rFonts w:ascii="Calibri" w:hAnsi="Courier New" w:cs="Courier New"/>
      <w:sz w:val="21"/>
      <w:szCs w:val="21"/>
    </w:rPr>
  </w:style>
  <w:style w:type="character" w:customStyle="1" w:styleId="Char2">
    <w:name w:val="纯文本 Char"/>
    <w:basedOn w:val="a0"/>
    <w:link w:val="a8"/>
    <w:uiPriority w:val="99"/>
    <w:semiHidden/>
    <w:rsid w:val="00A629F6"/>
    <w:rPr>
      <w:rFonts w:ascii="Calibri" w:hAnsi="Courier New" w:cs="Courier New"/>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Normal (Web)"/>
    <w:basedOn w:val="a"/>
    <w:uiPriority w:val="99"/>
    <w:rsid w:val="00F56260"/>
    <w:pPr>
      <w:widowControl w:val="0"/>
      <w:spacing w:beforeAutospacing="1" w:afterAutospacing="1" w:line="240" w:lineRule="auto"/>
    </w:pPr>
    <w:rPr>
      <w:rFonts w:asciiTheme="minorHAnsi" w:eastAsiaTheme="minorEastAsia" w:hAnsiTheme="minorHAnsi" w:cs="Times New Roman"/>
      <w:kern w:val="0"/>
    </w:rPr>
  </w:style>
  <w:style w:type="paragraph" w:styleId="a5">
    <w:name w:val="header"/>
    <w:basedOn w:val="a"/>
    <w:link w:val="Char"/>
    <w:uiPriority w:val="99"/>
    <w:unhideWhenUsed/>
    <w:rsid w:val="00FD494F"/>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FD494F"/>
    <w:rPr>
      <w:sz w:val="18"/>
      <w:szCs w:val="18"/>
    </w:rPr>
  </w:style>
  <w:style w:type="paragraph" w:styleId="a6">
    <w:name w:val="footer"/>
    <w:basedOn w:val="a"/>
    <w:link w:val="Char0"/>
    <w:uiPriority w:val="99"/>
    <w:unhideWhenUsed/>
    <w:rsid w:val="00FD494F"/>
    <w:pPr>
      <w:tabs>
        <w:tab w:val="center" w:pos="4153"/>
        <w:tab w:val="right" w:pos="8306"/>
      </w:tabs>
      <w:snapToGrid w:val="0"/>
      <w:spacing w:line="240" w:lineRule="auto"/>
    </w:pPr>
    <w:rPr>
      <w:sz w:val="18"/>
      <w:szCs w:val="18"/>
    </w:rPr>
  </w:style>
  <w:style w:type="character" w:customStyle="1" w:styleId="Char0">
    <w:name w:val="页脚 Char"/>
    <w:basedOn w:val="a0"/>
    <w:link w:val="a6"/>
    <w:uiPriority w:val="99"/>
    <w:rsid w:val="00FD494F"/>
    <w:rPr>
      <w:sz w:val="18"/>
      <w:szCs w:val="18"/>
    </w:rPr>
  </w:style>
  <w:style w:type="paragraph" w:customStyle="1" w:styleId="a7">
    <w:name w:val="段"/>
    <w:link w:val="Char1"/>
    <w:uiPriority w:val="99"/>
    <w:qFormat/>
    <w:rsid w:val="00593DE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1">
    <w:name w:val="段 Char"/>
    <w:link w:val="a7"/>
    <w:uiPriority w:val="99"/>
    <w:qFormat/>
    <w:rsid w:val="00593DE7"/>
    <w:rPr>
      <w:rFonts w:hAnsi="Times New Roman" w:cs="Times New Roman"/>
      <w:noProof/>
      <w:kern w:val="0"/>
      <w:sz w:val="21"/>
      <w:szCs w:val="20"/>
    </w:rPr>
  </w:style>
  <w:style w:type="paragraph" w:styleId="a8">
    <w:name w:val="Plain Text"/>
    <w:basedOn w:val="a"/>
    <w:link w:val="Char2"/>
    <w:uiPriority w:val="99"/>
    <w:semiHidden/>
    <w:unhideWhenUsed/>
    <w:rsid w:val="00A629F6"/>
    <w:pPr>
      <w:widowControl w:val="0"/>
      <w:spacing w:line="240" w:lineRule="auto"/>
    </w:pPr>
    <w:rPr>
      <w:rFonts w:ascii="Calibri" w:hAnsi="Courier New" w:cs="Courier New"/>
      <w:sz w:val="21"/>
      <w:szCs w:val="21"/>
    </w:rPr>
  </w:style>
  <w:style w:type="character" w:customStyle="1" w:styleId="Char2">
    <w:name w:val="纯文本 Char"/>
    <w:basedOn w:val="a0"/>
    <w:link w:val="a8"/>
    <w:uiPriority w:val="99"/>
    <w:semiHidden/>
    <w:rsid w:val="00A629F6"/>
    <w:rPr>
      <w:rFonts w:ascii="Calibri"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536811">
      <w:bodyDiv w:val="1"/>
      <w:marLeft w:val="0"/>
      <w:marRight w:val="0"/>
      <w:marTop w:val="0"/>
      <w:marBottom w:val="0"/>
      <w:divBdr>
        <w:top w:val="none" w:sz="0" w:space="0" w:color="auto"/>
        <w:left w:val="none" w:sz="0" w:space="0" w:color="auto"/>
        <w:bottom w:val="none" w:sz="0" w:space="0" w:color="auto"/>
        <w:right w:val="none" w:sz="0" w:space="0" w:color="auto"/>
      </w:divBdr>
    </w:div>
    <w:div w:id="270288279">
      <w:bodyDiv w:val="1"/>
      <w:marLeft w:val="0"/>
      <w:marRight w:val="0"/>
      <w:marTop w:val="0"/>
      <w:marBottom w:val="0"/>
      <w:divBdr>
        <w:top w:val="none" w:sz="0" w:space="0" w:color="auto"/>
        <w:left w:val="none" w:sz="0" w:space="0" w:color="auto"/>
        <w:bottom w:val="none" w:sz="0" w:space="0" w:color="auto"/>
        <w:right w:val="none" w:sz="0" w:space="0" w:color="auto"/>
      </w:divBdr>
    </w:div>
    <w:div w:id="304550316">
      <w:bodyDiv w:val="1"/>
      <w:marLeft w:val="0"/>
      <w:marRight w:val="0"/>
      <w:marTop w:val="0"/>
      <w:marBottom w:val="0"/>
      <w:divBdr>
        <w:top w:val="none" w:sz="0" w:space="0" w:color="auto"/>
        <w:left w:val="none" w:sz="0" w:space="0" w:color="auto"/>
        <w:bottom w:val="none" w:sz="0" w:space="0" w:color="auto"/>
        <w:right w:val="none" w:sz="0" w:space="0" w:color="auto"/>
      </w:divBdr>
      <w:divsChild>
        <w:div w:id="752239014">
          <w:marLeft w:val="446"/>
          <w:marRight w:val="0"/>
          <w:marTop w:val="0"/>
          <w:marBottom w:val="0"/>
          <w:divBdr>
            <w:top w:val="none" w:sz="0" w:space="0" w:color="auto"/>
            <w:left w:val="none" w:sz="0" w:space="0" w:color="auto"/>
            <w:bottom w:val="none" w:sz="0" w:space="0" w:color="auto"/>
            <w:right w:val="none" w:sz="0" w:space="0" w:color="auto"/>
          </w:divBdr>
        </w:div>
        <w:div w:id="2014717868">
          <w:marLeft w:val="446"/>
          <w:marRight w:val="0"/>
          <w:marTop w:val="0"/>
          <w:marBottom w:val="0"/>
          <w:divBdr>
            <w:top w:val="none" w:sz="0" w:space="0" w:color="auto"/>
            <w:left w:val="none" w:sz="0" w:space="0" w:color="auto"/>
            <w:bottom w:val="none" w:sz="0" w:space="0" w:color="auto"/>
            <w:right w:val="none" w:sz="0" w:space="0" w:color="auto"/>
          </w:divBdr>
        </w:div>
      </w:divsChild>
    </w:div>
    <w:div w:id="327487067">
      <w:bodyDiv w:val="1"/>
      <w:marLeft w:val="0"/>
      <w:marRight w:val="0"/>
      <w:marTop w:val="0"/>
      <w:marBottom w:val="0"/>
      <w:divBdr>
        <w:top w:val="none" w:sz="0" w:space="0" w:color="auto"/>
        <w:left w:val="none" w:sz="0" w:space="0" w:color="auto"/>
        <w:bottom w:val="none" w:sz="0" w:space="0" w:color="auto"/>
        <w:right w:val="none" w:sz="0" w:space="0" w:color="auto"/>
      </w:divBdr>
    </w:div>
    <w:div w:id="553544195">
      <w:bodyDiv w:val="1"/>
      <w:marLeft w:val="0"/>
      <w:marRight w:val="0"/>
      <w:marTop w:val="0"/>
      <w:marBottom w:val="0"/>
      <w:divBdr>
        <w:top w:val="none" w:sz="0" w:space="0" w:color="auto"/>
        <w:left w:val="none" w:sz="0" w:space="0" w:color="auto"/>
        <w:bottom w:val="none" w:sz="0" w:space="0" w:color="auto"/>
        <w:right w:val="none" w:sz="0" w:space="0" w:color="auto"/>
      </w:divBdr>
    </w:div>
    <w:div w:id="921647135">
      <w:bodyDiv w:val="1"/>
      <w:marLeft w:val="0"/>
      <w:marRight w:val="0"/>
      <w:marTop w:val="0"/>
      <w:marBottom w:val="0"/>
      <w:divBdr>
        <w:top w:val="none" w:sz="0" w:space="0" w:color="auto"/>
        <w:left w:val="none" w:sz="0" w:space="0" w:color="auto"/>
        <w:bottom w:val="none" w:sz="0" w:space="0" w:color="auto"/>
        <w:right w:val="none" w:sz="0" w:space="0" w:color="auto"/>
      </w:divBdr>
    </w:div>
    <w:div w:id="1172793129">
      <w:bodyDiv w:val="1"/>
      <w:marLeft w:val="0"/>
      <w:marRight w:val="0"/>
      <w:marTop w:val="0"/>
      <w:marBottom w:val="0"/>
      <w:divBdr>
        <w:top w:val="none" w:sz="0" w:space="0" w:color="auto"/>
        <w:left w:val="none" w:sz="0" w:space="0" w:color="auto"/>
        <w:bottom w:val="none" w:sz="0" w:space="0" w:color="auto"/>
        <w:right w:val="none" w:sz="0" w:space="0" w:color="auto"/>
      </w:divBdr>
    </w:div>
    <w:div w:id="1601334104">
      <w:bodyDiv w:val="1"/>
      <w:marLeft w:val="0"/>
      <w:marRight w:val="0"/>
      <w:marTop w:val="0"/>
      <w:marBottom w:val="0"/>
      <w:divBdr>
        <w:top w:val="none" w:sz="0" w:space="0" w:color="auto"/>
        <w:left w:val="none" w:sz="0" w:space="0" w:color="auto"/>
        <w:bottom w:val="none" w:sz="0" w:space="0" w:color="auto"/>
        <w:right w:val="none" w:sz="0" w:space="0" w:color="auto"/>
      </w:divBdr>
      <w:divsChild>
        <w:div w:id="1293748146">
          <w:marLeft w:val="446"/>
          <w:marRight w:val="0"/>
          <w:marTop w:val="0"/>
          <w:marBottom w:val="0"/>
          <w:divBdr>
            <w:top w:val="none" w:sz="0" w:space="0" w:color="auto"/>
            <w:left w:val="none" w:sz="0" w:space="0" w:color="auto"/>
            <w:bottom w:val="none" w:sz="0" w:space="0" w:color="auto"/>
            <w:right w:val="none" w:sz="0" w:space="0" w:color="auto"/>
          </w:divBdr>
        </w:div>
        <w:div w:id="1334725883">
          <w:marLeft w:val="446"/>
          <w:marRight w:val="0"/>
          <w:marTop w:val="0"/>
          <w:marBottom w:val="0"/>
          <w:divBdr>
            <w:top w:val="none" w:sz="0" w:space="0" w:color="auto"/>
            <w:left w:val="none" w:sz="0" w:space="0" w:color="auto"/>
            <w:bottom w:val="none" w:sz="0" w:space="0" w:color="auto"/>
            <w:right w:val="none" w:sz="0" w:space="0" w:color="auto"/>
          </w:divBdr>
        </w:div>
      </w:divsChild>
    </w:div>
    <w:div w:id="1885871165">
      <w:bodyDiv w:val="1"/>
      <w:marLeft w:val="0"/>
      <w:marRight w:val="0"/>
      <w:marTop w:val="0"/>
      <w:marBottom w:val="0"/>
      <w:divBdr>
        <w:top w:val="none" w:sz="0" w:space="0" w:color="auto"/>
        <w:left w:val="none" w:sz="0" w:space="0" w:color="auto"/>
        <w:bottom w:val="none" w:sz="0" w:space="0" w:color="auto"/>
        <w:right w:val="none" w:sz="0" w:space="0" w:color="auto"/>
      </w:divBdr>
    </w:div>
    <w:div w:id="197023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9</Pages>
  <Words>742</Words>
  <Characters>4230</Characters>
  <Application>Microsoft Office Word</Application>
  <DocSecurity>0</DocSecurity>
  <Lines>35</Lines>
  <Paragraphs>9</Paragraphs>
  <ScaleCrop>false</ScaleCrop>
  <Company/>
  <LinksUpToDate>false</LinksUpToDate>
  <CharactersWithSpaces>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吕泓瑄</cp:lastModifiedBy>
  <cp:revision>46</cp:revision>
  <dcterms:created xsi:type="dcterms:W3CDTF">2019-12-04T02:22:00Z</dcterms:created>
  <dcterms:modified xsi:type="dcterms:W3CDTF">2022-06-05T13:29:00Z</dcterms:modified>
</cp:coreProperties>
</file>